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58E5" w:rsidRDefault="00D358E5" w:rsidP="00D358E5">
      <w:pPr>
        <w:spacing w:line="240" w:lineRule="exact"/>
        <w:ind w:left="116"/>
        <w:rPr>
          <w:rFonts w:ascii="Cambria" w:eastAsia="Cambria" w:hAnsi="Cambria" w:cs="Cambria"/>
          <w:sz w:val="22"/>
          <w:szCs w:val="22"/>
        </w:rPr>
      </w:pPr>
      <w:r>
        <w:rPr>
          <w:rFonts w:ascii="Cambria" w:eastAsia="Cambria" w:hAnsi="Cambria" w:cs="Cambria"/>
          <w:sz w:val="22"/>
          <w:szCs w:val="22"/>
        </w:rPr>
        <w:t>Osnovna škola Sunja</w:t>
      </w:r>
    </w:p>
    <w:p w:rsidR="00D358E5" w:rsidRDefault="00D358E5" w:rsidP="00D358E5">
      <w:pPr>
        <w:spacing w:line="240" w:lineRule="exact"/>
        <w:ind w:left="116"/>
        <w:rPr>
          <w:rFonts w:ascii="Cambria" w:eastAsia="Cambria" w:hAnsi="Cambria" w:cs="Cambria"/>
          <w:sz w:val="22"/>
          <w:szCs w:val="22"/>
        </w:rPr>
      </w:pPr>
      <w:r>
        <w:rPr>
          <w:rFonts w:ascii="Cambria" w:eastAsia="Cambria" w:hAnsi="Cambria" w:cs="Cambria"/>
          <w:sz w:val="22"/>
          <w:szCs w:val="22"/>
        </w:rPr>
        <w:t>Ljudevita Posavskog 55/A</w:t>
      </w:r>
    </w:p>
    <w:p w:rsidR="00D358E5" w:rsidRDefault="00D358E5" w:rsidP="00D358E5">
      <w:pPr>
        <w:spacing w:line="240" w:lineRule="exact"/>
        <w:ind w:left="116"/>
        <w:rPr>
          <w:rFonts w:ascii="Cambria" w:eastAsia="Cambria" w:hAnsi="Cambria" w:cs="Cambria"/>
          <w:sz w:val="22"/>
          <w:szCs w:val="22"/>
        </w:rPr>
      </w:pPr>
      <w:r>
        <w:rPr>
          <w:rFonts w:ascii="Cambria" w:eastAsia="Cambria" w:hAnsi="Cambria" w:cs="Cambria"/>
          <w:sz w:val="22"/>
          <w:szCs w:val="22"/>
        </w:rPr>
        <w:t xml:space="preserve">44210 Sunja </w:t>
      </w:r>
    </w:p>
    <w:p w:rsidR="00D358E5" w:rsidRDefault="00D358E5" w:rsidP="00D358E5">
      <w:pPr>
        <w:spacing w:line="240" w:lineRule="exact"/>
        <w:ind w:left="116"/>
        <w:rPr>
          <w:rFonts w:ascii="Cambria" w:eastAsia="Cambria" w:hAnsi="Cambria" w:cs="Cambria"/>
          <w:sz w:val="22"/>
          <w:szCs w:val="22"/>
        </w:rPr>
      </w:pPr>
    </w:p>
    <w:p w:rsidR="00D358E5" w:rsidRDefault="00D358E5" w:rsidP="00D358E5">
      <w:pPr>
        <w:spacing w:line="240" w:lineRule="exact"/>
        <w:ind w:left="116"/>
        <w:rPr>
          <w:rFonts w:ascii="Cambria" w:eastAsia="Cambria" w:hAnsi="Cambria" w:cs="Cambria"/>
          <w:sz w:val="22"/>
          <w:szCs w:val="22"/>
        </w:rPr>
      </w:pPr>
      <w:r>
        <w:rPr>
          <w:rFonts w:ascii="Cambria" w:eastAsia="Cambria" w:hAnsi="Cambria" w:cs="Cambria"/>
          <w:sz w:val="22"/>
          <w:szCs w:val="22"/>
        </w:rPr>
        <w:t>KLASA: 112-0</w:t>
      </w:r>
      <w:r w:rsidR="00681E42">
        <w:rPr>
          <w:rFonts w:ascii="Cambria" w:eastAsia="Cambria" w:hAnsi="Cambria" w:cs="Cambria"/>
          <w:sz w:val="22"/>
          <w:szCs w:val="22"/>
        </w:rPr>
        <w:t>1</w:t>
      </w:r>
      <w:r>
        <w:rPr>
          <w:rFonts w:ascii="Cambria" w:eastAsia="Cambria" w:hAnsi="Cambria" w:cs="Cambria"/>
          <w:sz w:val="22"/>
          <w:szCs w:val="22"/>
        </w:rPr>
        <w:t>/</w:t>
      </w:r>
      <w:r w:rsidR="00EC1539">
        <w:rPr>
          <w:rFonts w:ascii="Cambria" w:eastAsia="Cambria" w:hAnsi="Cambria" w:cs="Cambria"/>
          <w:sz w:val="22"/>
          <w:szCs w:val="22"/>
        </w:rPr>
        <w:t>2</w:t>
      </w:r>
      <w:r w:rsidR="00BB67AA">
        <w:rPr>
          <w:rFonts w:ascii="Cambria" w:eastAsia="Cambria" w:hAnsi="Cambria" w:cs="Cambria"/>
          <w:sz w:val="22"/>
          <w:szCs w:val="22"/>
        </w:rPr>
        <w:t>6</w:t>
      </w:r>
      <w:r>
        <w:rPr>
          <w:rFonts w:ascii="Cambria" w:eastAsia="Cambria" w:hAnsi="Cambria" w:cs="Cambria"/>
          <w:sz w:val="22"/>
          <w:szCs w:val="22"/>
        </w:rPr>
        <w:t>-0</w:t>
      </w:r>
      <w:r w:rsidR="003961C9">
        <w:rPr>
          <w:rFonts w:ascii="Cambria" w:eastAsia="Cambria" w:hAnsi="Cambria" w:cs="Cambria"/>
          <w:sz w:val="22"/>
          <w:szCs w:val="22"/>
        </w:rPr>
        <w:t>1</w:t>
      </w:r>
      <w:r>
        <w:rPr>
          <w:rFonts w:ascii="Cambria" w:eastAsia="Cambria" w:hAnsi="Cambria" w:cs="Cambria"/>
          <w:sz w:val="22"/>
          <w:szCs w:val="22"/>
        </w:rPr>
        <w:t>/</w:t>
      </w:r>
      <w:r w:rsidR="00834733">
        <w:rPr>
          <w:rFonts w:ascii="Cambria" w:eastAsia="Cambria" w:hAnsi="Cambria" w:cs="Cambria"/>
          <w:sz w:val="22"/>
          <w:szCs w:val="22"/>
        </w:rPr>
        <w:t>11</w:t>
      </w:r>
    </w:p>
    <w:p w:rsidR="00D358E5" w:rsidRDefault="00D358E5" w:rsidP="00D358E5">
      <w:pPr>
        <w:spacing w:before="1"/>
        <w:ind w:left="116"/>
        <w:rPr>
          <w:rFonts w:ascii="Cambria" w:eastAsia="Cambria" w:hAnsi="Cambria" w:cs="Cambria"/>
          <w:sz w:val="22"/>
          <w:szCs w:val="22"/>
        </w:rPr>
      </w:pPr>
      <w:r>
        <w:rPr>
          <w:rFonts w:ascii="Cambria" w:eastAsia="Cambria" w:hAnsi="Cambria" w:cs="Cambria"/>
          <w:sz w:val="22"/>
          <w:szCs w:val="22"/>
        </w:rPr>
        <w:t>URBROJ: 2176-20-01-</w:t>
      </w:r>
      <w:r w:rsidR="00EC1539">
        <w:rPr>
          <w:rFonts w:ascii="Cambria" w:eastAsia="Cambria" w:hAnsi="Cambria" w:cs="Cambria"/>
          <w:sz w:val="22"/>
          <w:szCs w:val="22"/>
        </w:rPr>
        <w:t>2</w:t>
      </w:r>
      <w:r w:rsidR="00DA6145">
        <w:rPr>
          <w:rFonts w:ascii="Cambria" w:eastAsia="Cambria" w:hAnsi="Cambria" w:cs="Cambria"/>
          <w:sz w:val="22"/>
          <w:szCs w:val="22"/>
        </w:rPr>
        <w:t>6</w:t>
      </w:r>
      <w:r>
        <w:rPr>
          <w:rFonts w:ascii="Cambria" w:eastAsia="Cambria" w:hAnsi="Cambria" w:cs="Cambria"/>
          <w:sz w:val="22"/>
          <w:szCs w:val="22"/>
        </w:rPr>
        <w:t>-</w:t>
      </w:r>
      <w:r w:rsidR="003961C9">
        <w:rPr>
          <w:rFonts w:ascii="Cambria" w:eastAsia="Cambria" w:hAnsi="Cambria" w:cs="Cambria"/>
          <w:sz w:val="22"/>
          <w:szCs w:val="22"/>
        </w:rPr>
        <w:t>3</w:t>
      </w:r>
    </w:p>
    <w:p w:rsidR="00D358E5" w:rsidRDefault="00D358E5" w:rsidP="00D358E5">
      <w:pPr>
        <w:ind w:left="116"/>
        <w:rPr>
          <w:rFonts w:ascii="Cambria" w:eastAsia="Cambria" w:hAnsi="Cambria" w:cs="Cambria"/>
          <w:sz w:val="22"/>
          <w:szCs w:val="22"/>
        </w:rPr>
      </w:pPr>
      <w:r>
        <w:rPr>
          <w:rFonts w:ascii="Cambria" w:eastAsia="Cambria" w:hAnsi="Cambria" w:cs="Cambria"/>
          <w:sz w:val="22"/>
          <w:szCs w:val="22"/>
        </w:rPr>
        <w:t xml:space="preserve">Sunja, </w:t>
      </w:r>
      <w:r w:rsidR="00834733">
        <w:rPr>
          <w:rFonts w:ascii="Cambria" w:eastAsia="Cambria" w:hAnsi="Cambria" w:cs="Cambria"/>
          <w:sz w:val="22"/>
          <w:szCs w:val="22"/>
        </w:rPr>
        <w:t>30</w:t>
      </w:r>
      <w:r w:rsidR="00854E97">
        <w:rPr>
          <w:rFonts w:ascii="Cambria" w:eastAsia="Cambria" w:hAnsi="Cambria" w:cs="Cambria"/>
          <w:sz w:val="22"/>
          <w:szCs w:val="22"/>
        </w:rPr>
        <w:t xml:space="preserve">. </w:t>
      </w:r>
      <w:r w:rsidR="00834733">
        <w:rPr>
          <w:rFonts w:ascii="Cambria" w:eastAsia="Cambria" w:hAnsi="Cambria" w:cs="Cambria"/>
          <w:sz w:val="22"/>
          <w:szCs w:val="22"/>
        </w:rPr>
        <w:t>ožujka</w:t>
      </w:r>
      <w:r w:rsidR="003961C9">
        <w:rPr>
          <w:rFonts w:ascii="Cambria" w:eastAsia="Cambria" w:hAnsi="Cambria" w:cs="Cambria"/>
          <w:sz w:val="22"/>
          <w:szCs w:val="22"/>
        </w:rPr>
        <w:t xml:space="preserve"> </w:t>
      </w:r>
      <w:r>
        <w:rPr>
          <w:rFonts w:ascii="Cambria" w:eastAsia="Cambria" w:hAnsi="Cambria" w:cs="Cambria"/>
          <w:sz w:val="22"/>
          <w:szCs w:val="22"/>
        </w:rPr>
        <w:t>20</w:t>
      </w:r>
      <w:r w:rsidR="00EC1539">
        <w:rPr>
          <w:rFonts w:ascii="Cambria" w:eastAsia="Cambria" w:hAnsi="Cambria" w:cs="Cambria"/>
          <w:sz w:val="22"/>
          <w:szCs w:val="22"/>
        </w:rPr>
        <w:t>2</w:t>
      </w:r>
      <w:r w:rsidR="00BB67AA">
        <w:rPr>
          <w:rFonts w:ascii="Cambria" w:eastAsia="Cambria" w:hAnsi="Cambria" w:cs="Cambria"/>
          <w:sz w:val="22"/>
          <w:szCs w:val="22"/>
        </w:rPr>
        <w:t>6</w:t>
      </w:r>
      <w:r>
        <w:rPr>
          <w:rFonts w:ascii="Cambria" w:eastAsia="Cambria" w:hAnsi="Cambria" w:cs="Cambria"/>
          <w:sz w:val="22"/>
          <w:szCs w:val="22"/>
        </w:rPr>
        <w:t>.</w:t>
      </w:r>
    </w:p>
    <w:p w:rsidR="00D358E5" w:rsidRDefault="00D358E5" w:rsidP="00D358E5">
      <w:pPr>
        <w:spacing w:before="5" w:line="100" w:lineRule="exact"/>
        <w:rPr>
          <w:sz w:val="11"/>
          <w:szCs w:val="11"/>
        </w:rPr>
      </w:pPr>
    </w:p>
    <w:p w:rsidR="00D358E5" w:rsidRDefault="00D358E5" w:rsidP="00D358E5">
      <w:pPr>
        <w:spacing w:line="200" w:lineRule="exact"/>
      </w:pPr>
    </w:p>
    <w:p w:rsidR="00EE2E32" w:rsidRPr="00942284" w:rsidRDefault="00EE2E32" w:rsidP="00EE2E32">
      <w:pPr>
        <w:ind w:left="116"/>
        <w:jc w:val="both"/>
        <w:rPr>
          <w:rFonts w:asciiTheme="majorHAnsi" w:eastAsia="Cambria" w:hAnsiTheme="majorHAnsi" w:cs="Cambria"/>
          <w:sz w:val="22"/>
          <w:szCs w:val="22"/>
        </w:rPr>
      </w:pPr>
      <w:r w:rsidRPr="00942284">
        <w:rPr>
          <w:rFonts w:asciiTheme="majorHAnsi" w:eastAsia="Cambria" w:hAnsiTheme="majorHAnsi" w:cs="Cambria"/>
          <w:sz w:val="22"/>
          <w:szCs w:val="22"/>
        </w:rPr>
        <w:t xml:space="preserve">Na  temelju  članka 107. Zakona o odgoju </w:t>
      </w:r>
      <w:r>
        <w:rPr>
          <w:rFonts w:asciiTheme="majorHAnsi" w:eastAsia="Cambria" w:hAnsiTheme="majorHAnsi" w:cs="Cambria"/>
          <w:sz w:val="22"/>
          <w:szCs w:val="22"/>
        </w:rPr>
        <w:t>i</w:t>
      </w:r>
      <w:r w:rsidRPr="00942284">
        <w:rPr>
          <w:rFonts w:asciiTheme="majorHAnsi" w:eastAsia="Cambria" w:hAnsiTheme="majorHAnsi" w:cs="Cambria"/>
          <w:sz w:val="22"/>
          <w:szCs w:val="22"/>
        </w:rPr>
        <w:t xml:space="preserve"> obrazovanju u osnovnoj </w:t>
      </w:r>
      <w:r>
        <w:rPr>
          <w:rFonts w:asciiTheme="majorHAnsi" w:eastAsia="Cambria" w:hAnsiTheme="majorHAnsi" w:cs="Cambria"/>
          <w:sz w:val="22"/>
          <w:szCs w:val="22"/>
        </w:rPr>
        <w:t>i</w:t>
      </w:r>
      <w:r w:rsidRPr="00942284">
        <w:rPr>
          <w:rFonts w:asciiTheme="majorHAnsi" w:eastAsia="Cambria" w:hAnsiTheme="majorHAnsi" w:cs="Cambria"/>
          <w:sz w:val="22"/>
          <w:szCs w:val="22"/>
        </w:rPr>
        <w:t xml:space="preserve"> srednjoj škol</w:t>
      </w:r>
      <w:r>
        <w:rPr>
          <w:rFonts w:asciiTheme="majorHAnsi" w:eastAsia="Cambria" w:hAnsiTheme="majorHAnsi" w:cs="Cambria"/>
          <w:sz w:val="22"/>
          <w:szCs w:val="22"/>
        </w:rPr>
        <w:t>i</w:t>
      </w:r>
      <w:r w:rsidRPr="00942284">
        <w:rPr>
          <w:rFonts w:asciiTheme="majorHAnsi" w:eastAsia="Cambria" w:hAnsiTheme="majorHAnsi" w:cs="Cambria"/>
          <w:sz w:val="22"/>
          <w:szCs w:val="22"/>
        </w:rPr>
        <w:t xml:space="preserve"> (“Narodne novine” br. 87/08, 86/09, 92/10, 105/10, 90/11, 5/12, 16/12, 86/12, 94/13, 136/14 - RUSRH, 152/14, 7/17, 68/18</w:t>
      </w:r>
      <w:r>
        <w:rPr>
          <w:rFonts w:asciiTheme="majorHAnsi" w:eastAsia="Cambria" w:hAnsiTheme="majorHAnsi" w:cs="Cambria"/>
          <w:sz w:val="22"/>
          <w:szCs w:val="22"/>
        </w:rPr>
        <w:t>, 98/19, 64/20, 151/22, 156/23</w:t>
      </w:r>
      <w:r w:rsidRPr="00942284">
        <w:rPr>
          <w:rFonts w:asciiTheme="majorHAnsi" w:eastAsia="Cambria" w:hAnsiTheme="majorHAnsi" w:cs="Cambria"/>
          <w:sz w:val="22"/>
          <w:szCs w:val="22"/>
        </w:rPr>
        <w:t>)</w:t>
      </w:r>
      <w:r>
        <w:rPr>
          <w:rFonts w:asciiTheme="majorHAnsi" w:eastAsia="Cambria" w:hAnsiTheme="majorHAnsi" w:cs="Cambria"/>
          <w:sz w:val="22"/>
          <w:szCs w:val="22"/>
        </w:rPr>
        <w:t>, članka 13. Pravilnika o radu Osnovne škole Sunja i članaka 7. i 8. Pravilnika o postupku zapošljavanja te procjeni i vrednovanju kandidata za zapošljavanje</w:t>
      </w:r>
      <w:r w:rsidRPr="00942284">
        <w:rPr>
          <w:rFonts w:asciiTheme="majorHAnsi" w:eastAsia="Cambria" w:hAnsiTheme="majorHAnsi" w:cs="Cambria"/>
          <w:sz w:val="22"/>
          <w:szCs w:val="22"/>
        </w:rPr>
        <w:t xml:space="preserve">, ravnatelj Osnovne škole Sunja, Ilija </w:t>
      </w:r>
      <w:proofErr w:type="spellStart"/>
      <w:r w:rsidRPr="00942284">
        <w:rPr>
          <w:rFonts w:asciiTheme="majorHAnsi" w:eastAsia="Cambria" w:hAnsiTheme="majorHAnsi" w:cs="Cambria"/>
          <w:sz w:val="22"/>
          <w:szCs w:val="22"/>
        </w:rPr>
        <w:t>Potkonjak</w:t>
      </w:r>
      <w:proofErr w:type="spellEnd"/>
      <w:r w:rsidRPr="00942284">
        <w:rPr>
          <w:rFonts w:asciiTheme="majorHAnsi" w:eastAsia="Cambria" w:hAnsiTheme="majorHAnsi" w:cs="Cambria"/>
          <w:sz w:val="22"/>
          <w:szCs w:val="22"/>
        </w:rPr>
        <w:t xml:space="preserve"> raspisuje</w:t>
      </w:r>
    </w:p>
    <w:p w:rsidR="00EE2E32" w:rsidRDefault="00EE2E32" w:rsidP="00EE2E32">
      <w:pPr>
        <w:spacing w:line="200" w:lineRule="exact"/>
      </w:pPr>
    </w:p>
    <w:p w:rsidR="00EE2E32" w:rsidRDefault="00EE2E32" w:rsidP="00EE2E32">
      <w:pPr>
        <w:jc w:val="center"/>
        <w:rPr>
          <w:rFonts w:ascii="Cambria" w:eastAsia="Cambria" w:hAnsi="Cambria" w:cs="Cambria"/>
          <w:b/>
          <w:sz w:val="28"/>
          <w:szCs w:val="28"/>
        </w:rPr>
      </w:pPr>
      <w:r>
        <w:rPr>
          <w:rFonts w:ascii="Cambria" w:eastAsia="Cambria" w:hAnsi="Cambria" w:cs="Cambria"/>
          <w:b/>
          <w:sz w:val="28"/>
          <w:szCs w:val="28"/>
        </w:rPr>
        <w:t>NATJEČAJ</w:t>
      </w:r>
    </w:p>
    <w:p w:rsidR="00EE2E32" w:rsidRDefault="00EE2E32" w:rsidP="00EE2E32">
      <w:pPr>
        <w:jc w:val="center"/>
        <w:rPr>
          <w:rFonts w:ascii="Cambria" w:eastAsia="Cambria" w:hAnsi="Cambria" w:cs="Cambria"/>
          <w:sz w:val="28"/>
          <w:szCs w:val="28"/>
        </w:rPr>
      </w:pPr>
      <w:r>
        <w:rPr>
          <w:rFonts w:ascii="Cambria" w:eastAsia="Cambria" w:hAnsi="Cambria" w:cs="Cambria"/>
          <w:b/>
          <w:sz w:val="28"/>
          <w:szCs w:val="28"/>
        </w:rPr>
        <w:t>za zasnivanje radnog odnosa</w:t>
      </w:r>
    </w:p>
    <w:p w:rsidR="00EE2E32" w:rsidRDefault="00EE2E32" w:rsidP="00EE2E32">
      <w:pPr>
        <w:spacing w:line="200" w:lineRule="exact"/>
      </w:pPr>
    </w:p>
    <w:p w:rsidR="00EE2E32" w:rsidRDefault="00EE2E32" w:rsidP="00EE2E32">
      <w:pPr>
        <w:spacing w:line="200" w:lineRule="exact"/>
      </w:pPr>
    </w:p>
    <w:p w:rsidR="00EE2E32" w:rsidRPr="00DB3398" w:rsidRDefault="00EE2E32" w:rsidP="00EE2E32">
      <w:pPr>
        <w:ind w:left="116"/>
        <w:jc w:val="both"/>
        <w:rPr>
          <w:rFonts w:asciiTheme="majorHAnsi" w:eastAsia="Cambria" w:hAnsiTheme="majorHAnsi" w:cs="Cambria"/>
          <w:sz w:val="22"/>
          <w:szCs w:val="22"/>
        </w:rPr>
      </w:pPr>
      <w:r>
        <w:rPr>
          <w:rFonts w:ascii="Cambria" w:eastAsia="Cambria" w:hAnsi="Cambria" w:cs="Cambria"/>
          <w:sz w:val="22"/>
          <w:szCs w:val="22"/>
        </w:rPr>
        <w:t xml:space="preserve">UČITELJ (m/ž) </w:t>
      </w:r>
      <w:r w:rsidRPr="00DB3398">
        <w:rPr>
          <w:rFonts w:asciiTheme="majorHAnsi" w:hAnsiTheme="majorHAnsi" w:cs="Arial"/>
          <w:sz w:val="22"/>
          <w:szCs w:val="22"/>
        </w:rPr>
        <w:t xml:space="preserve">koji </w:t>
      </w:r>
      <w:r>
        <w:rPr>
          <w:rFonts w:asciiTheme="majorHAnsi" w:hAnsiTheme="majorHAnsi" w:cs="Arial"/>
          <w:sz w:val="22"/>
          <w:szCs w:val="22"/>
        </w:rPr>
        <w:t xml:space="preserve">obavlja poslove učitelja </w:t>
      </w:r>
      <w:r w:rsidR="00834733">
        <w:rPr>
          <w:rFonts w:asciiTheme="majorHAnsi" w:hAnsiTheme="majorHAnsi" w:cs="Arial"/>
          <w:sz w:val="22"/>
          <w:szCs w:val="22"/>
        </w:rPr>
        <w:t>biologije.</w:t>
      </w:r>
      <w:r>
        <w:rPr>
          <w:rFonts w:asciiTheme="majorHAnsi" w:hAnsiTheme="majorHAnsi" w:cs="Arial"/>
          <w:sz w:val="22"/>
          <w:szCs w:val="22"/>
        </w:rPr>
        <w:t xml:space="preserve"> mjesto rada: Osnovna škola Sunja, Ljudevita Posavskog 55/a, 44210 Sunja.</w:t>
      </w:r>
    </w:p>
    <w:p w:rsidR="00EE2E32" w:rsidRDefault="00EE2E32" w:rsidP="00EE2E32">
      <w:pPr>
        <w:ind w:left="116"/>
        <w:jc w:val="both"/>
        <w:rPr>
          <w:rFonts w:ascii="Cambria" w:eastAsia="Cambria" w:hAnsi="Cambria" w:cs="Cambria"/>
          <w:sz w:val="22"/>
          <w:szCs w:val="22"/>
        </w:rPr>
      </w:pPr>
    </w:p>
    <w:p w:rsidR="003961C9" w:rsidRDefault="00EE2E32" w:rsidP="003961C9">
      <w:pPr>
        <w:ind w:left="116"/>
        <w:jc w:val="both"/>
        <w:rPr>
          <w:rFonts w:asciiTheme="majorHAnsi" w:eastAsia="Cambria" w:hAnsiTheme="majorHAnsi" w:cs="Cambria"/>
          <w:sz w:val="22"/>
          <w:szCs w:val="22"/>
        </w:rPr>
      </w:pPr>
      <w:r>
        <w:rPr>
          <w:rFonts w:ascii="Cambria" w:eastAsia="Cambria" w:hAnsi="Cambria" w:cs="Cambria"/>
          <w:sz w:val="22"/>
          <w:szCs w:val="22"/>
        </w:rPr>
        <w:t>1</w:t>
      </w:r>
      <w:r>
        <w:rPr>
          <w:rFonts w:asciiTheme="majorHAnsi" w:eastAsia="Cambria" w:hAnsiTheme="majorHAnsi" w:cs="Cambria"/>
          <w:b/>
          <w:sz w:val="22"/>
          <w:szCs w:val="22"/>
        </w:rPr>
        <w:t xml:space="preserve"> </w:t>
      </w:r>
      <w:r w:rsidRPr="00DB3398">
        <w:rPr>
          <w:rFonts w:asciiTheme="majorHAnsi" w:eastAsia="Cambria" w:hAnsiTheme="majorHAnsi" w:cs="Cambria"/>
          <w:sz w:val="22"/>
          <w:szCs w:val="22"/>
        </w:rPr>
        <w:t>izvršitelj/</w:t>
      </w:r>
      <w:proofErr w:type="spellStart"/>
      <w:r w:rsidRPr="00DB3398">
        <w:rPr>
          <w:rFonts w:asciiTheme="majorHAnsi" w:eastAsia="Cambria" w:hAnsiTheme="majorHAnsi" w:cs="Cambria"/>
          <w:sz w:val="22"/>
          <w:szCs w:val="22"/>
        </w:rPr>
        <w:t>ica</w:t>
      </w:r>
      <w:proofErr w:type="spellEnd"/>
      <w:r w:rsidRPr="00DB3398">
        <w:rPr>
          <w:rFonts w:asciiTheme="majorHAnsi" w:eastAsia="Cambria" w:hAnsiTheme="majorHAnsi" w:cs="Cambria"/>
          <w:sz w:val="22"/>
          <w:szCs w:val="22"/>
        </w:rPr>
        <w:t xml:space="preserve"> </w:t>
      </w:r>
      <w:r w:rsidRPr="00942284">
        <w:rPr>
          <w:rFonts w:asciiTheme="majorHAnsi" w:eastAsia="Cambria" w:hAnsiTheme="majorHAnsi" w:cs="Cambria"/>
          <w:sz w:val="22"/>
          <w:szCs w:val="22"/>
        </w:rPr>
        <w:t xml:space="preserve">na određeno </w:t>
      </w:r>
      <w:r>
        <w:rPr>
          <w:rFonts w:asciiTheme="majorHAnsi" w:eastAsia="Cambria" w:hAnsiTheme="majorHAnsi" w:cs="Cambria"/>
          <w:sz w:val="22"/>
          <w:szCs w:val="22"/>
        </w:rPr>
        <w:t>ne</w:t>
      </w:r>
      <w:r w:rsidRPr="00942284">
        <w:rPr>
          <w:rFonts w:asciiTheme="majorHAnsi" w:eastAsia="Cambria" w:hAnsiTheme="majorHAnsi" w:cs="Cambria"/>
          <w:sz w:val="22"/>
          <w:szCs w:val="22"/>
        </w:rPr>
        <w:t>puno radno vrijeme</w:t>
      </w:r>
      <w:r>
        <w:rPr>
          <w:rFonts w:asciiTheme="majorHAnsi" w:eastAsia="Cambria" w:hAnsiTheme="majorHAnsi" w:cs="Cambria"/>
          <w:sz w:val="22"/>
          <w:szCs w:val="22"/>
        </w:rPr>
        <w:t xml:space="preserve">, </w:t>
      </w:r>
      <w:r w:rsidR="00834733">
        <w:rPr>
          <w:rFonts w:asciiTheme="majorHAnsi" w:eastAsia="Cambria" w:hAnsiTheme="majorHAnsi" w:cs="Cambria"/>
          <w:sz w:val="22"/>
          <w:szCs w:val="22"/>
        </w:rPr>
        <w:t>6</w:t>
      </w:r>
      <w:r w:rsidRPr="00942284">
        <w:rPr>
          <w:rFonts w:asciiTheme="majorHAnsi" w:eastAsia="Cambria" w:hAnsiTheme="majorHAnsi" w:cs="Cambria"/>
          <w:sz w:val="22"/>
          <w:szCs w:val="22"/>
        </w:rPr>
        <w:t xml:space="preserve"> sati</w:t>
      </w:r>
      <w:r>
        <w:rPr>
          <w:rFonts w:asciiTheme="majorHAnsi" w:eastAsia="Cambria" w:hAnsiTheme="majorHAnsi" w:cs="Cambria"/>
          <w:sz w:val="22"/>
          <w:szCs w:val="22"/>
        </w:rPr>
        <w:t xml:space="preserve"> ukupnog tjednog radnog vremena,</w:t>
      </w:r>
      <w:r w:rsidR="003961C9">
        <w:rPr>
          <w:rFonts w:asciiTheme="majorHAnsi" w:eastAsia="Cambria" w:hAnsiTheme="majorHAnsi" w:cs="Cambria"/>
          <w:sz w:val="22"/>
          <w:szCs w:val="22"/>
        </w:rPr>
        <w:t xml:space="preserve"> </w:t>
      </w:r>
      <w:r w:rsidR="003961C9" w:rsidRPr="00942284">
        <w:rPr>
          <w:rFonts w:asciiTheme="majorHAnsi" w:eastAsia="Cambria" w:hAnsiTheme="majorHAnsi" w:cs="Cambria"/>
          <w:sz w:val="22"/>
          <w:szCs w:val="22"/>
        </w:rPr>
        <w:t>do povratka učiteljice na rad</w:t>
      </w:r>
      <w:r w:rsidR="003961C9">
        <w:rPr>
          <w:rFonts w:asciiTheme="majorHAnsi" w:eastAsia="Cambria" w:hAnsiTheme="majorHAnsi" w:cs="Cambria"/>
          <w:sz w:val="22"/>
          <w:szCs w:val="22"/>
        </w:rPr>
        <w:t xml:space="preserve"> s </w:t>
      </w:r>
      <w:r w:rsidR="00834733">
        <w:rPr>
          <w:rFonts w:asciiTheme="majorHAnsi" w:eastAsia="Cambria" w:hAnsiTheme="majorHAnsi" w:cs="Cambria"/>
          <w:sz w:val="22"/>
          <w:szCs w:val="22"/>
        </w:rPr>
        <w:t>bolovanja.</w:t>
      </w:r>
      <w:r w:rsidR="003961C9">
        <w:rPr>
          <w:rFonts w:asciiTheme="majorHAnsi" w:eastAsia="Cambria" w:hAnsiTheme="majorHAnsi" w:cs="Cambria"/>
          <w:sz w:val="22"/>
          <w:szCs w:val="22"/>
        </w:rPr>
        <w:t xml:space="preserve"> </w:t>
      </w:r>
    </w:p>
    <w:p w:rsidR="00EE2E32" w:rsidRDefault="00EE2E32" w:rsidP="00EE2E32">
      <w:pPr>
        <w:spacing w:before="18" w:line="240" w:lineRule="exact"/>
        <w:jc w:val="both"/>
        <w:rPr>
          <w:sz w:val="24"/>
          <w:szCs w:val="24"/>
        </w:rPr>
      </w:pPr>
    </w:p>
    <w:p w:rsidR="00EE2E32" w:rsidRPr="00942284" w:rsidRDefault="00EE2E32" w:rsidP="00EE2E32">
      <w:pPr>
        <w:spacing w:line="240" w:lineRule="exact"/>
        <w:ind w:left="116" w:right="84"/>
        <w:jc w:val="both"/>
        <w:rPr>
          <w:rFonts w:asciiTheme="majorHAnsi" w:eastAsia="Cambria" w:hAnsiTheme="majorHAnsi" w:cs="Cambria"/>
          <w:sz w:val="22"/>
          <w:szCs w:val="22"/>
        </w:rPr>
      </w:pPr>
      <w:r w:rsidRPr="00942284">
        <w:rPr>
          <w:rFonts w:asciiTheme="majorHAnsi" w:eastAsia="Cambria" w:hAnsiTheme="majorHAnsi" w:cs="Cambria"/>
          <w:sz w:val="22"/>
          <w:szCs w:val="22"/>
        </w:rPr>
        <w:t xml:space="preserve">Na natječaj </w:t>
      </w:r>
      <w:r>
        <w:rPr>
          <w:rFonts w:asciiTheme="majorHAnsi" w:eastAsia="Cambria" w:hAnsiTheme="majorHAnsi" w:cs="Cambria"/>
          <w:sz w:val="22"/>
          <w:szCs w:val="22"/>
        </w:rPr>
        <w:t>se mogu javiti muške i ženske osobe u skladu sa Zakonom o ravnopravnosti spolova (Narodne novine 82/08 i 69/17)</w:t>
      </w:r>
      <w:r w:rsidR="00977C75">
        <w:rPr>
          <w:rFonts w:asciiTheme="majorHAnsi" w:eastAsia="Cambria" w:hAnsiTheme="majorHAnsi" w:cs="Cambria"/>
          <w:sz w:val="22"/>
          <w:szCs w:val="22"/>
        </w:rPr>
        <w:t>.</w:t>
      </w:r>
    </w:p>
    <w:p w:rsidR="00EE2E32" w:rsidRPr="00942284" w:rsidRDefault="00EE2E32" w:rsidP="00EE2E32">
      <w:pPr>
        <w:spacing w:line="240" w:lineRule="exact"/>
        <w:ind w:left="116" w:right="84"/>
        <w:jc w:val="both"/>
        <w:rPr>
          <w:rFonts w:asciiTheme="majorHAnsi" w:eastAsia="Cambria" w:hAnsiTheme="majorHAnsi" w:cs="Cambria"/>
          <w:sz w:val="22"/>
          <w:szCs w:val="22"/>
        </w:rPr>
      </w:pPr>
    </w:p>
    <w:p w:rsidR="00EE2E32" w:rsidRDefault="00EE2E32" w:rsidP="00EE2E32">
      <w:pPr>
        <w:spacing w:line="240" w:lineRule="exact"/>
        <w:ind w:left="116" w:right="84"/>
        <w:jc w:val="both"/>
        <w:rPr>
          <w:rFonts w:asciiTheme="majorHAnsi" w:eastAsia="Cambria" w:hAnsiTheme="majorHAnsi" w:cs="Cambria"/>
          <w:b/>
          <w:sz w:val="22"/>
          <w:szCs w:val="22"/>
        </w:rPr>
      </w:pPr>
      <w:r w:rsidRPr="00942284">
        <w:rPr>
          <w:rFonts w:asciiTheme="majorHAnsi" w:eastAsia="Cambria" w:hAnsiTheme="majorHAnsi" w:cs="Cambria"/>
          <w:b/>
          <w:sz w:val="22"/>
          <w:szCs w:val="22"/>
        </w:rPr>
        <w:t>Uvjeti</w:t>
      </w:r>
      <w:r>
        <w:rPr>
          <w:rFonts w:asciiTheme="majorHAnsi" w:eastAsia="Cambria" w:hAnsiTheme="majorHAnsi" w:cs="Cambria"/>
          <w:b/>
          <w:sz w:val="22"/>
          <w:szCs w:val="22"/>
        </w:rPr>
        <w:t>:</w:t>
      </w:r>
    </w:p>
    <w:p w:rsidR="00EE2E32" w:rsidRDefault="00EE2E32" w:rsidP="00EE2E32">
      <w:pPr>
        <w:spacing w:line="240" w:lineRule="exact"/>
        <w:ind w:left="116" w:right="84"/>
        <w:jc w:val="both"/>
        <w:rPr>
          <w:rFonts w:asciiTheme="majorHAnsi" w:eastAsia="Cambria" w:hAnsiTheme="majorHAnsi" w:cs="Cambria"/>
          <w:sz w:val="22"/>
          <w:szCs w:val="22"/>
        </w:rPr>
      </w:pPr>
      <w:r>
        <w:rPr>
          <w:rFonts w:asciiTheme="majorHAnsi" w:eastAsia="Cambria" w:hAnsiTheme="majorHAnsi" w:cs="Cambria"/>
          <w:sz w:val="22"/>
          <w:szCs w:val="22"/>
        </w:rPr>
        <w:t>Opći uvjeti za zasnivanje radnog odnosa i posebni uvjeti propisani</w:t>
      </w:r>
      <w:r w:rsidRPr="00945DFB">
        <w:rPr>
          <w:rFonts w:asciiTheme="majorHAnsi" w:eastAsia="Cambria" w:hAnsiTheme="majorHAnsi" w:cs="Cambria"/>
          <w:sz w:val="22"/>
          <w:szCs w:val="22"/>
        </w:rPr>
        <w:t xml:space="preserve"> </w:t>
      </w:r>
      <w:r>
        <w:rPr>
          <w:rFonts w:asciiTheme="majorHAnsi" w:eastAsia="Cambria" w:hAnsiTheme="majorHAnsi" w:cs="Cambria"/>
          <w:sz w:val="22"/>
          <w:szCs w:val="22"/>
        </w:rPr>
        <w:t>Zakonom o odgoju i obrazovanju u osnovnoj i srednjoj školi te uvjeti po članku 1</w:t>
      </w:r>
      <w:r w:rsidR="003961C9">
        <w:rPr>
          <w:rFonts w:asciiTheme="majorHAnsi" w:eastAsia="Cambria" w:hAnsiTheme="majorHAnsi" w:cs="Cambria"/>
          <w:sz w:val="22"/>
          <w:szCs w:val="22"/>
        </w:rPr>
        <w:t>8</w:t>
      </w:r>
      <w:r>
        <w:rPr>
          <w:rFonts w:asciiTheme="majorHAnsi" w:eastAsia="Cambria" w:hAnsiTheme="majorHAnsi" w:cs="Cambria"/>
          <w:sz w:val="22"/>
          <w:szCs w:val="22"/>
        </w:rPr>
        <w:t xml:space="preserve">. </w:t>
      </w:r>
      <w:r w:rsidRPr="00451CF3">
        <w:rPr>
          <w:rFonts w:asciiTheme="majorHAnsi" w:eastAsia="Cambria" w:hAnsiTheme="majorHAnsi" w:cs="Cambria"/>
          <w:sz w:val="22"/>
          <w:szCs w:val="22"/>
        </w:rPr>
        <w:t>Pravilnik</w:t>
      </w:r>
      <w:r>
        <w:rPr>
          <w:rFonts w:asciiTheme="majorHAnsi" w:eastAsia="Cambria" w:hAnsiTheme="majorHAnsi" w:cs="Cambria"/>
          <w:sz w:val="22"/>
          <w:szCs w:val="22"/>
        </w:rPr>
        <w:t>a</w:t>
      </w:r>
      <w:r w:rsidRPr="00451CF3">
        <w:rPr>
          <w:rFonts w:asciiTheme="majorHAnsi" w:eastAsia="Cambria" w:hAnsiTheme="majorHAnsi" w:cs="Cambria"/>
          <w:sz w:val="22"/>
          <w:szCs w:val="22"/>
        </w:rPr>
        <w:t xml:space="preserve"> o odgovarajućoj vrsti obrazovanja učitelja </w:t>
      </w:r>
      <w:r>
        <w:rPr>
          <w:rFonts w:asciiTheme="majorHAnsi" w:eastAsia="Cambria" w:hAnsiTheme="majorHAnsi" w:cs="Cambria"/>
          <w:sz w:val="22"/>
          <w:szCs w:val="22"/>
        </w:rPr>
        <w:t>i</w:t>
      </w:r>
      <w:r w:rsidRPr="00451CF3">
        <w:rPr>
          <w:rFonts w:asciiTheme="majorHAnsi" w:eastAsia="Cambria" w:hAnsiTheme="majorHAnsi" w:cs="Cambria"/>
          <w:sz w:val="22"/>
          <w:szCs w:val="22"/>
        </w:rPr>
        <w:t xml:space="preserve"> stručnih suradnika u osnovnoj škol</w:t>
      </w:r>
      <w:r>
        <w:rPr>
          <w:rFonts w:asciiTheme="majorHAnsi" w:eastAsia="Cambria" w:hAnsiTheme="majorHAnsi" w:cs="Cambria"/>
          <w:sz w:val="22"/>
          <w:szCs w:val="22"/>
        </w:rPr>
        <w:t>i</w:t>
      </w:r>
      <w:r w:rsidRPr="00451CF3">
        <w:rPr>
          <w:rFonts w:asciiTheme="majorHAnsi" w:eastAsia="Cambria" w:hAnsiTheme="majorHAnsi" w:cs="Cambria"/>
          <w:sz w:val="22"/>
          <w:szCs w:val="22"/>
        </w:rPr>
        <w:t xml:space="preserve"> (“Narodne novine” br. 6/1</w:t>
      </w:r>
      <w:r>
        <w:rPr>
          <w:rFonts w:asciiTheme="majorHAnsi" w:eastAsia="Cambria" w:hAnsiTheme="majorHAnsi" w:cs="Cambria"/>
          <w:sz w:val="22"/>
          <w:szCs w:val="22"/>
        </w:rPr>
        <w:t>9, 75/20</w:t>
      </w:r>
      <w:r w:rsidRPr="00451CF3">
        <w:rPr>
          <w:rFonts w:asciiTheme="majorHAnsi" w:eastAsia="Cambria" w:hAnsiTheme="majorHAnsi" w:cs="Cambria"/>
          <w:sz w:val="22"/>
          <w:szCs w:val="22"/>
        </w:rPr>
        <w:t>).</w:t>
      </w:r>
    </w:p>
    <w:p w:rsidR="00EE2E32" w:rsidRDefault="00EE2E32" w:rsidP="00EE2E32">
      <w:pPr>
        <w:spacing w:line="240" w:lineRule="exact"/>
        <w:ind w:left="116" w:right="84"/>
        <w:jc w:val="both"/>
        <w:rPr>
          <w:rFonts w:asciiTheme="majorHAnsi" w:eastAsia="Cambria" w:hAnsiTheme="majorHAnsi" w:cs="Cambria"/>
          <w:sz w:val="22"/>
          <w:szCs w:val="22"/>
        </w:rPr>
      </w:pPr>
    </w:p>
    <w:p w:rsidR="00EE2E32" w:rsidRPr="00942284" w:rsidRDefault="00EE2E32" w:rsidP="00EE2E32">
      <w:pPr>
        <w:spacing w:before="97" w:line="276" w:lineRule="auto"/>
        <w:ind w:left="116" w:right="296"/>
        <w:jc w:val="both"/>
        <w:rPr>
          <w:rFonts w:asciiTheme="majorHAnsi" w:eastAsia="Cambria" w:hAnsiTheme="majorHAnsi" w:cs="Cambria"/>
          <w:sz w:val="22"/>
          <w:szCs w:val="22"/>
        </w:rPr>
      </w:pPr>
      <w:r w:rsidRPr="00942284">
        <w:rPr>
          <w:rFonts w:asciiTheme="majorHAnsi" w:eastAsia="Cambria" w:hAnsiTheme="majorHAnsi" w:cs="Cambria"/>
          <w:sz w:val="22"/>
          <w:szCs w:val="22"/>
        </w:rPr>
        <w:t>U prijavi na natječaj navod</w:t>
      </w:r>
      <w:r>
        <w:rPr>
          <w:rFonts w:asciiTheme="majorHAnsi" w:eastAsia="Cambria" w:hAnsiTheme="majorHAnsi" w:cs="Cambria"/>
          <w:sz w:val="22"/>
          <w:szCs w:val="22"/>
        </w:rPr>
        <w:t>i</w:t>
      </w:r>
      <w:r w:rsidRPr="00942284">
        <w:rPr>
          <w:rFonts w:asciiTheme="majorHAnsi" w:eastAsia="Cambria" w:hAnsiTheme="majorHAnsi" w:cs="Cambria"/>
          <w:sz w:val="22"/>
          <w:szCs w:val="22"/>
        </w:rPr>
        <w:t xml:space="preserve"> se </w:t>
      </w:r>
      <w:r>
        <w:rPr>
          <w:rFonts w:asciiTheme="majorHAnsi" w:eastAsia="Cambria" w:hAnsiTheme="majorHAnsi" w:cs="Cambria"/>
          <w:sz w:val="22"/>
          <w:szCs w:val="22"/>
        </w:rPr>
        <w:t xml:space="preserve">adresa odnosno e-mail adresa na koju će se dostaviti obavijest o datumu i vremenu procjene odnosno testiranja. </w:t>
      </w:r>
    </w:p>
    <w:p w:rsidR="00EE2E32" w:rsidRDefault="00EE2E32" w:rsidP="00EE2E32">
      <w:pPr>
        <w:spacing w:line="240" w:lineRule="exact"/>
        <w:ind w:left="116" w:right="84"/>
        <w:jc w:val="both"/>
        <w:rPr>
          <w:rFonts w:asciiTheme="majorHAnsi" w:eastAsia="Cambria" w:hAnsiTheme="majorHAnsi" w:cs="Cambria"/>
          <w:sz w:val="22"/>
          <w:szCs w:val="22"/>
        </w:rPr>
      </w:pPr>
    </w:p>
    <w:p w:rsidR="00EE2E32" w:rsidRDefault="00EE2E32" w:rsidP="00EE2E32">
      <w:pPr>
        <w:spacing w:before="98"/>
        <w:ind w:left="116"/>
        <w:rPr>
          <w:rFonts w:asciiTheme="majorHAnsi" w:eastAsia="Cambria" w:hAnsiTheme="majorHAnsi" w:cs="Cambria"/>
          <w:b/>
          <w:sz w:val="22"/>
          <w:szCs w:val="22"/>
        </w:rPr>
      </w:pPr>
      <w:r>
        <w:rPr>
          <w:rFonts w:asciiTheme="majorHAnsi" w:eastAsia="Cambria" w:hAnsiTheme="majorHAnsi" w:cs="Cambria"/>
          <w:b/>
          <w:sz w:val="22"/>
          <w:szCs w:val="22"/>
        </w:rPr>
        <w:t>Uz prijavu na natječaj potrebno je priložiti:</w:t>
      </w:r>
    </w:p>
    <w:p w:rsidR="00EE2E32" w:rsidRPr="00942284" w:rsidRDefault="00EE2E32" w:rsidP="00EE2E32">
      <w:pPr>
        <w:ind w:left="901"/>
        <w:jc w:val="both"/>
        <w:rPr>
          <w:rFonts w:asciiTheme="majorHAnsi" w:eastAsia="Cambria" w:hAnsiTheme="majorHAnsi" w:cs="Cambria"/>
          <w:sz w:val="22"/>
          <w:szCs w:val="22"/>
        </w:rPr>
      </w:pPr>
      <w:r w:rsidRPr="00942284">
        <w:rPr>
          <w:rFonts w:asciiTheme="majorHAnsi" w:hAnsiTheme="majorHAnsi"/>
          <w:sz w:val="22"/>
          <w:szCs w:val="22"/>
        </w:rPr>
        <w:t xml:space="preserve">-  </w:t>
      </w:r>
      <w:r>
        <w:rPr>
          <w:rFonts w:asciiTheme="majorHAnsi" w:hAnsiTheme="majorHAnsi"/>
          <w:sz w:val="22"/>
          <w:szCs w:val="22"/>
        </w:rPr>
        <w:t xml:space="preserve"> </w:t>
      </w:r>
      <w:r w:rsidRPr="00942284">
        <w:rPr>
          <w:rFonts w:asciiTheme="majorHAnsi" w:hAnsiTheme="majorHAnsi"/>
          <w:sz w:val="22"/>
          <w:szCs w:val="22"/>
        </w:rPr>
        <w:t xml:space="preserve">   </w:t>
      </w:r>
      <w:r w:rsidRPr="00942284">
        <w:rPr>
          <w:rFonts w:asciiTheme="majorHAnsi" w:eastAsia="Cambria" w:hAnsiTheme="majorHAnsi" w:cs="Cambria"/>
          <w:sz w:val="22"/>
          <w:szCs w:val="22"/>
        </w:rPr>
        <w:t xml:space="preserve">životopis </w:t>
      </w:r>
    </w:p>
    <w:p w:rsidR="00EE2E32" w:rsidRPr="00942284" w:rsidRDefault="00EE2E32" w:rsidP="00EE2E32">
      <w:pPr>
        <w:spacing w:line="240" w:lineRule="exact"/>
        <w:ind w:left="901"/>
        <w:jc w:val="both"/>
        <w:rPr>
          <w:rFonts w:asciiTheme="majorHAnsi" w:eastAsia="Cambria" w:hAnsiTheme="majorHAnsi" w:cs="Cambria"/>
          <w:sz w:val="22"/>
          <w:szCs w:val="22"/>
        </w:rPr>
      </w:pPr>
      <w:r w:rsidRPr="00942284">
        <w:rPr>
          <w:rFonts w:asciiTheme="majorHAnsi" w:hAnsiTheme="majorHAnsi"/>
          <w:sz w:val="22"/>
          <w:szCs w:val="22"/>
        </w:rPr>
        <w:t>-</w:t>
      </w:r>
      <w:r>
        <w:rPr>
          <w:rFonts w:asciiTheme="majorHAnsi" w:hAnsiTheme="majorHAnsi"/>
          <w:sz w:val="22"/>
          <w:szCs w:val="22"/>
        </w:rPr>
        <w:t xml:space="preserve">      dokaz o d</w:t>
      </w:r>
      <w:r>
        <w:rPr>
          <w:rFonts w:asciiTheme="majorHAnsi" w:eastAsia="Cambria" w:hAnsiTheme="majorHAnsi" w:cs="Cambria"/>
          <w:sz w:val="22"/>
          <w:szCs w:val="22"/>
        </w:rPr>
        <w:t>ržavljanstvu</w:t>
      </w:r>
    </w:p>
    <w:p w:rsidR="00EE2E32" w:rsidRDefault="00EE2E32" w:rsidP="00EE2E32">
      <w:pPr>
        <w:spacing w:line="240" w:lineRule="exact"/>
        <w:ind w:left="901"/>
        <w:jc w:val="both"/>
        <w:rPr>
          <w:rFonts w:asciiTheme="majorHAnsi" w:eastAsia="Cambria" w:hAnsiTheme="majorHAnsi" w:cs="Cambria"/>
          <w:sz w:val="22"/>
          <w:szCs w:val="22"/>
        </w:rPr>
      </w:pPr>
      <w:r>
        <w:rPr>
          <w:rFonts w:asciiTheme="majorHAnsi" w:eastAsia="Cambria" w:hAnsiTheme="majorHAnsi" w:cs="Cambria"/>
          <w:sz w:val="22"/>
          <w:szCs w:val="22"/>
        </w:rPr>
        <w:t xml:space="preserve">-      </w:t>
      </w:r>
      <w:r w:rsidR="000142A9">
        <w:rPr>
          <w:rFonts w:asciiTheme="majorHAnsi" w:eastAsia="Cambria" w:hAnsiTheme="majorHAnsi" w:cs="Cambria"/>
          <w:sz w:val="22"/>
          <w:szCs w:val="22"/>
        </w:rPr>
        <w:t xml:space="preserve">diplomu odnosno </w:t>
      </w:r>
      <w:r>
        <w:rPr>
          <w:rFonts w:asciiTheme="majorHAnsi" w:eastAsia="Cambria" w:hAnsiTheme="majorHAnsi" w:cs="Cambria"/>
          <w:sz w:val="22"/>
          <w:szCs w:val="22"/>
        </w:rPr>
        <w:t xml:space="preserve">dokaz o </w:t>
      </w:r>
      <w:r w:rsidR="000142A9">
        <w:rPr>
          <w:rFonts w:asciiTheme="majorHAnsi" w:eastAsia="Cambria" w:hAnsiTheme="majorHAnsi" w:cs="Cambria"/>
          <w:sz w:val="22"/>
          <w:szCs w:val="22"/>
        </w:rPr>
        <w:t>stečenoj stručnoj spremi</w:t>
      </w:r>
      <w:r>
        <w:rPr>
          <w:rFonts w:asciiTheme="majorHAnsi" w:eastAsia="Cambria" w:hAnsiTheme="majorHAnsi" w:cs="Cambria"/>
          <w:sz w:val="22"/>
          <w:szCs w:val="22"/>
        </w:rPr>
        <w:t xml:space="preserve"> </w:t>
      </w:r>
    </w:p>
    <w:p w:rsidR="000142A9" w:rsidRDefault="00EE2E32" w:rsidP="000142A9">
      <w:pPr>
        <w:spacing w:line="240" w:lineRule="exact"/>
        <w:ind w:left="901"/>
        <w:jc w:val="both"/>
        <w:rPr>
          <w:rFonts w:asciiTheme="majorHAnsi" w:eastAsia="Cambria" w:hAnsiTheme="majorHAnsi" w:cs="Cambria"/>
          <w:sz w:val="22"/>
          <w:szCs w:val="22"/>
        </w:rPr>
      </w:pPr>
      <w:r>
        <w:rPr>
          <w:rFonts w:asciiTheme="majorHAnsi" w:eastAsia="Cambria" w:hAnsiTheme="majorHAnsi" w:cs="Cambria"/>
          <w:sz w:val="22"/>
          <w:szCs w:val="22"/>
        </w:rPr>
        <w:t xml:space="preserve">-  </w:t>
      </w:r>
      <w:r w:rsidR="000142A9">
        <w:rPr>
          <w:rFonts w:asciiTheme="majorHAnsi" w:eastAsia="Cambria" w:hAnsiTheme="majorHAnsi" w:cs="Cambria"/>
          <w:sz w:val="22"/>
          <w:szCs w:val="22"/>
        </w:rPr>
        <w:t xml:space="preserve">  </w:t>
      </w:r>
      <w:r>
        <w:rPr>
          <w:rFonts w:asciiTheme="majorHAnsi" w:eastAsia="Cambria" w:hAnsiTheme="majorHAnsi" w:cs="Cambria"/>
          <w:sz w:val="22"/>
          <w:szCs w:val="22"/>
        </w:rPr>
        <w:t xml:space="preserve">  </w:t>
      </w:r>
      <w:r w:rsidR="000142A9">
        <w:rPr>
          <w:rFonts w:asciiTheme="majorHAnsi" w:eastAsia="Cambria" w:hAnsiTheme="majorHAnsi" w:cs="Cambria"/>
          <w:sz w:val="22"/>
          <w:szCs w:val="22"/>
        </w:rPr>
        <w:t>u</w:t>
      </w:r>
      <w:r>
        <w:rPr>
          <w:rFonts w:asciiTheme="majorHAnsi" w:eastAsia="Cambria" w:hAnsiTheme="majorHAnsi" w:cs="Cambria"/>
          <w:sz w:val="22"/>
          <w:szCs w:val="22"/>
        </w:rPr>
        <w:t xml:space="preserve">vjerenje </w:t>
      </w:r>
      <w:r w:rsidRPr="00942284">
        <w:rPr>
          <w:rFonts w:asciiTheme="majorHAnsi" w:eastAsia="Cambria" w:hAnsiTheme="majorHAnsi" w:cs="Cambria"/>
          <w:sz w:val="22"/>
          <w:szCs w:val="22"/>
        </w:rPr>
        <w:t xml:space="preserve">da </w:t>
      </w:r>
      <w:r>
        <w:rPr>
          <w:rFonts w:asciiTheme="majorHAnsi" w:eastAsia="Cambria" w:hAnsiTheme="majorHAnsi" w:cs="Cambria"/>
          <w:sz w:val="22"/>
          <w:szCs w:val="22"/>
        </w:rPr>
        <w:t xml:space="preserve">nije pod istragom i da </w:t>
      </w:r>
      <w:r w:rsidRPr="00942284">
        <w:rPr>
          <w:rFonts w:asciiTheme="majorHAnsi" w:eastAsia="Cambria" w:hAnsiTheme="majorHAnsi" w:cs="Cambria"/>
          <w:sz w:val="22"/>
          <w:szCs w:val="22"/>
        </w:rPr>
        <w:t xml:space="preserve">se protiv </w:t>
      </w:r>
      <w:r>
        <w:rPr>
          <w:rFonts w:asciiTheme="majorHAnsi" w:eastAsia="Cambria" w:hAnsiTheme="majorHAnsi" w:cs="Cambria"/>
          <w:sz w:val="22"/>
          <w:szCs w:val="22"/>
        </w:rPr>
        <w:t xml:space="preserve">kandidata/kandidatkinje </w:t>
      </w:r>
      <w:r w:rsidRPr="00942284">
        <w:rPr>
          <w:rFonts w:asciiTheme="majorHAnsi" w:eastAsia="Cambria" w:hAnsiTheme="majorHAnsi" w:cs="Cambria"/>
          <w:sz w:val="22"/>
          <w:szCs w:val="22"/>
        </w:rPr>
        <w:t xml:space="preserve">ne vodi </w:t>
      </w:r>
    </w:p>
    <w:p w:rsidR="000142A9" w:rsidRDefault="000142A9" w:rsidP="000142A9">
      <w:pPr>
        <w:spacing w:line="240" w:lineRule="exact"/>
        <w:ind w:left="901"/>
        <w:jc w:val="both"/>
        <w:rPr>
          <w:rFonts w:asciiTheme="majorHAnsi" w:eastAsia="Cambria" w:hAnsiTheme="majorHAnsi" w:cs="Cambria"/>
          <w:sz w:val="22"/>
          <w:szCs w:val="22"/>
        </w:rPr>
      </w:pPr>
      <w:r>
        <w:rPr>
          <w:rFonts w:asciiTheme="majorHAnsi" w:eastAsia="Cambria" w:hAnsiTheme="majorHAnsi" w:cs="Cambria"/>
          <w:sz w:val="22"/>
          <w:szCs w:val="22"/>
        </w:rPr>
        <w:t xml:space="preserve">        </w:t>
      </w:r>
      <w:r w:rsidR="00EE2E32" w:rsidRPr="00942284">
        <w:rPr>
          <w:rFonts w:asciiTheme="majorHAnsi" w:eastAsia="Cambria" w:hAnsiTheme="majorHAnsi" w:cs="Cambria"/>
          <w:sz w:val="22"/>
          <w:szCs w:val="22"/>
        </w:rPr>
        <w:t xml:space="preserve">kazneni postupak </w:t>
      </w:r>
      <w:r w:rsidR="00EE2E32">
        <w:rPr>
          <w:rFonts w:asciiTheme="majorHAnsi" w:eastAsia="Cambria" w:hAnsiTheme="majorHAnsi" w:cs="Cambria"/>
          <w:sz w:val="22"/>
          <w:szCs w:val="22"/>
        </w:rPr>
        <w:t xml:space="preserve">glede zapreka za zasnivanje radnog odnosa iz </w:t>
      </w:r>
      <w:r w:rsidR="00EE2E32" w:rsidRPr="00942284">
        <w:rPr>
          <w:rFonts w:asciiTheme="majorHAnsi" w:eastAsia="Cambria" w:hAnsiTheme="majorHAnsi" w:cs="Cambria"/>
          <w:sz w:val="22"/>
          <w:szCs w:val="22"/>
        </w:rPr>
        <w:t>člank</w:t>
      </w:r>
      <w:r w:rsidR="00EE2E32">
        <w:rPr>
          <w:rFonts w:asciiTheme="majorHAnsi" w:eastAsia="Cambria" w:hAnsiTheme="majorHAnsi" w:cs="Cambria"/>
          <w:sz w:val="22"/>
          <w:szCs w:val="22"/>
        </w:rPr>
        <w:t>a</w:t>
      </w:r>
      <w:r w:rsidR="00EE2E32" w:rsidRPr="00942284">
        <w:rPr>
          <w:rFonts w:asciiTheme="majorHAnsi" w:eastAsia="Cambria" w:hAnsiTheme="majorHAnsi" w:cs="Cambria"/>
          <w:sz w:val="22"/>
          <w:szCs w:val="22"/>
        </w:rPr>
        <w:t xml:space="preserve"> 106. </w:t>
      </w:r>
      <w:r>
        <w:rPr>
          <w:rFonts w:asciiTheme="majorHAnsi" w:eastAsia="Cambria" w:hAnsiTheme="majorHAnsi" w:cs="Cambria"/>
          <w:sz w:val="22"/>
          <w:szCs w:val="22"/>
        </w:rPr>
        <w:t xml:space="preserve">   </w:t>
      </w:r>
    </w:p>
    <w:p w:rsidR="000142A9" w:rsidRDefault="000142A9" w:rsidP="000142A9">
      <w:pPr>
        <w:spacing w:line="240" w:lineRule="exact"/>
        <w:ind w:left="901"/>
        <w:jc w:val="both"/>
        <w:rPr>
          <w:rFonts w:asciiTheme="majorHAnsi" w:eastAsia="Cambria" w:hAnsiTheme="majorHAnsi" w:cs="Cambria"/>
          <w:sz w:val="22"/>
          <w:szCs w:val="22"/>
        </w:rPr>
      </w:pPr>
      <w:r>
        <w:rPr>
          <w:rFonts w:asciiTheme="majorHAnsi" w:eastAsia="Cambria" w:hAnsiTheme="majorHAnsi" w:cs="Cambria"/>
          <w:sz w:val="22"/>
          <w:szCs w:val="22"/>
        </w:rPr>
        <w:t xml:space="preserve">        </w:t>
      </w:r>
      <w:r w:rsidR="00EE2E32" w:rsidRPr="00942284">
        <w:rPr>
          <w:rFonts w:asciiTheme="majorHAnsi" w:eastAsia="Cambria" w:hAnsiTheme="majorHAnsi" w:cs="Cambria"/>
          <w:sz w:val="22"/>
          <w:szCs w:val="22"/>
        </w:rPr>
        <w:t>Zakona o odgoju i obrazovanju</w:t>
      </w:r>
      <w:r w:rsidR="00EE2E32">
        <w:rPr>
          <w:rFonts w:asciiTheme="majorHAnsi" w:eastAsia="Cambria" w:hAnsiTheme="majorHAnsi" w:cs="Cambria"/>
          <w:sz w:val="22"/>
          <w:szCs w:val="22"/>
        </w:rPr>
        <w:t xml:space="preserve"> u osnovnoj i srednjoj školi </w:t>
      </w:r>
      <w:r w:rsidR="00EE2E32" w:rsidRPr="00942284">
        <w:rPr>
          <w:rFonts w:asciiTheme="majorHAnsi" w:eastAsia="Cambria" w:hAnsiTheme="majorHAnsi" w:cs="Cambria"/>
          <w:sz w:val="22"/>
          <w:szCs w:val="22"/>
        </w:rPr>
        <w:t xml:space="preserve">ne starije od </w:t>
      </w:r>
      <w:r w:rsidR="00EE2E32">
        <w:rPr>
          <w:rFonts w:asciiTheme="majorHAnsi" w:eastAsia="Cambria" w:hAnsiTheme="majorHAnsi" w:cs="Cambria"/>
          <w:sz w:val="22"/>
          <w:szCs w:val="22"/>
        </w:rPr>
        <w:t>30</w:t>
      </w:r>
      <w:r w:rsidR="00EE2E32" w:rsidRPr="00942284">
        <w:rPr>
          <w:rFonts w:asciiTheme="majorHAnsi" w:eastAsia="Cambria" w:hAnsiTheme="majorHAnsi" w:cs="Cambria"/>
          <w:sz w:val="22"/>
          <w:szCs w:val="22"/>
        </w:rPr>
        <w:t xml:space="preserve"> dana</w:t>
      </w:r>
      <w:r w:rsidR="00EE2E32">
        <w:rPr>
          <w:rFonts w:asciiTheme="majorHAnsi" w:eastAsia="Cambria" w:hAnsiTheme="majorHAnsi" w:cs="Cambria"/>
          <w:sz w:val="22"/>
          <w:szCs w:val="22"/>
        </w:rPr>
        <w:t xml:space="preserve"> </w:t>
      </w:r>
      <w:r>
        <w:rPr>
          <w:rFonts w:asciiTheme="majorHAnsi" w:eastAsia="Cambria" w:hAnsiTheme="majorHAnsi" w:cs="Cambria"/>
          <w:sz w:val="22"/>
          <w:szCs w:val="22"/>
        </w:rPr>
        <w:t xml:space="preserve"> </w:t>
      </w:r>
    </w:p>
    <w:p w:rsidR="00EE2E32" w:rsidRDefault="000142A9" w:rsidP="000142A9">
      <w:pPr>
        <w:spacing w:line="240" w:lineRule="exact"/>
        <w:ind w:left="901"/>
        <w:jc w:val="both"/>
        <w:rPr>
          <w:rFonts w:asciiTheme="majorHAnsi" w:eastAsia="Cambria" w:hAnsiTheme="majorHAnsi" w:cs="Cambria"/>
          <w:sz w:val="22"/>
          <w:szCs w:val="22"/>
        </w:rPr>
      </w:pPr>
      <w:r>
        <w:rPr>
          <w:rFonts w:asciiTheme="majorHAnsi" w:eastAsia="Cambria" w:hAnsiTheme="majorHAnsi" w:cs="Cambria"/>
          <w:sz w:val="22"/>
          <w:szCs w:val="22"/>
        </w:rPr>
        <w:t xml:space="preserve">        </w:t>
      </w:r>
      <w:r w:rsidR="00EE2E32">
        <w:rPr>
          <w:rFonts w:asciiTheme="majorHAnsi" w:eastAsia="Cambria" w:hAnsiTheme="majorHAnsi" w:cs="Cambria"/>
          <w:sz w:val="22"/>
          <w:szCs w:val="22"/>
        </w:rPr>
        <w:t>od dana raspisivanja natječaja</w:t>
      </w:r>
    </w:p>
    <w:p w:rsidR="00EE2E32" w:rsidRPr="00942284" w:rsidRDefault="00EE2E32" w:rsidP="00EE2E32">
      <w:pPr>
        <w:tabs>
          <w:tab w:val="left" w:pos="1260"/>
        </w:tabs>
        <w:spacing w:line="260" w:lineRule="exact"/>
        <w:ind w:left="1261" w:right="426" w:hanging="360"/>
        <w:jc w:val="both"/>
        <w:rPr>
          <w:rFonts w:asciiTheme="majorHAnsi" w:eastAsia="Cambria" w:hAnsiTheme="majorHAnsi" w:cs="Cambria"/>
          <w:sz w:val="22"/>
          <w:szCs w:val="22"/>
        </w:rPr>
      </w:pPr>
      <w:r>
        <w:rPr>
          <w:rFonts w:asciiTheme="majorHAnsi" w:eastAsia="Cambria" w:hAnsiTheme="majorHAnsi" w:cs="Cambria"/>
          <w:sz w:val="22"/>
          <w:szCs w:val="22"/>
        </w:rPr>
        <w:t xml:space="preserve">- </w:t>
      </w:r>
      <w:r>
        <w:rPr>
          <w:rFonts w:asciiTheme="majorHAnsi" w:eastAsia="Cambria" w:hAnsiTheme="majorHAnsi" w:cs="Cambria"/>
          <w:sz w:val="22"/>
          <w:szCs w:val="22"/>
        </w:rPr>
        <w:tab/>
        <w:t>elektronički zapis ili potvrdu o podacima evidentiranim u matičnoj evidenciji Hrvatskog zavoda za mirovinsko osiguranje</w:t>
      </w:r>
    </w:p>
    <w:p w:rsidR="00EE2E32" w:rsidRDefault="00EE2E32" w:rsidP="00EE2E32">
      <w:pPr>
        <w:spacing w:line="200" w:lineRule="exact"/>
        <w:jc w:val="both"/>
      </w:pPr>
    </w:p>
    <w:p w:rsidR="00EE2E32" w:rsidRDefault="00EE2E32" w:rsidP="00EE2E32">
      <w:pPr>
        <w:ind w:left="116"/>
        <w:jc w:val="both"/>
        <w:rPr>
          <w:rFonts w:asciiTheme="majorHAnsi" w:eastAsia="Cambria" w:hAnsiTheme="majorHAnsi" w:cs="Cambria"/>
          <w:sz w:val="22"/>
          <w:szCs w:val="22"/>
        </w:rPr>
      </w:pPr>
      <w:r>
        <w:rPr>
          <w:rFonts w:asciiTheme="majorHAnsi" w:eastAsia="Cambria" w:hAnsiTheme="majorHAnsi" w:cs="Cambria"/>
          <w:sz w:val="22"/>
          <w:szCs w:val="22"/>
        </w:rPr>
        <w:t>Navedene i</w:t>
      </w:r>
      <w:r w:rsidRPr="00942284">
        <w:rPr>
          <w:rFonts w:asciiTheme="majorHAnsi" w:eastAsia="Cambria" w:hAnsiTheme="majorHAnsi" w:cs="Cambria"/>
          <w:sz w:val="22"/>
          <w:szCs w:val="22"/>
        </w:rPr>
        <w:t xml:space="preserve">sprave </w:t>
      </w:r>
      <w:r>
        <w:rPr>
          <w:rFonts w:asciiTheme="majorHAnsi" w:eastAsia="Cambria" w:hAnsiTheme="majorHAnsi" w:cs="Cambria"/>
          <w:sz w:val="22"/>
          <w:szCs w:val="22"/>
        </w:rPr>
        <w:t xml:space="preserve">odnosno prilozi dostavljaju </w:t>
      </w:r>
      <w:r w:rsidRPr="00942284">
        <w:rPr>
          <w:rFonts w:asciiTheme="majorHAnsi" w:eastAsia="Cambria" w:hAnsiTheme="majorHAnsi" w:cs="Cambria"/>
          <w:sz w:val="22"/>
          <w:szCs w:val="22"/>
        </w:rPr>
        <w:t>se u neovjereno</w:t>
      </w:r>
      <w:r>
        <w:rPr>
          <w:rFonts w:asciiTheme="majorHAnsi" w:eastAsia="Cambria" w:hAnsiTheme="majorHAnsi" w:cs="Cambria"/>
          <w:sz w:val="22"/>
          <w:szCs w:val="22"/>
        </w:rPr>
        <w:t>j</w:t>
      </w:r>
      <w:r w:rsidRPr="00942284">
        <w:rPr>
          <w:rFonts w:asciiTheme="majorHAnsi" w:eastAsia="Cambria" w:hAnsiTheme="majorHAnsi" w:cs="Cambria"/>
          <w:sz w:val="22"/>
          <w:szCs w:val="22"/>
        </w:rPr>
        <w:t xml:space="preserve"> presli</w:t>
      </w:r>
      <w:r>
        <w:rPr>
          <w:rFonts w:asciiTheme="majorHAnsi" w:eastAsia="Cambria" w:hAnsiTheme="majorHAnsi" w:cs="Cambria"/>
          <w:sz w:val="22"/>
          <w:szCs w:val="22"/>
        </w:rPr>
        <w:t>ci.</w:t>
      </w:r>
    </w:p>
    <w:p w:rsidR="00EE2E32" w:rsidRDefault="00EE2E32" w:rsidP="00EE2E32">
      <w:pPr>
        <w:ind w:left="116"/>
        <w:jc w:val="both"/>
        <w:rPr>
          <w:rFonts w:asciiTheme="majorHAnsi" w:eastAsia="Cambria" w:hAnsiTheme="majorHAnsi" w:cs="Cambria"/>
          <w:sz w:val="22"/>
          <w:szCs w:val="22"/>
        </w:rPr>
      </w:pPr>
      <w:r>
        <w:rPr>
          <w:rFonts w:asciiTheme="majorHAnsi" w:eastAsia="Cambria" w:hAnsiTheme="majorHAnsi" w:cs="Cambria"/>
          <w:sz w:val="22"/>
          <w:szCs w:val="22"/>
        </w:rPr>
        <w:t>P</w:t>
      </w:r>
      <w:r w:rsidRPr="00942284">
        <w:rPr>
          <w:rFonts w:asciiTheme="majorHAnsi" w:eastAsia="Cambria" w:hAnsiTheme="majorHAnsi" w:cs="Cambria"/>
          <w:sz w:val="22"/>
          <w:szCs w:val="22"/>
        </w:rPr>
        <w:t xml:space="preserve">rije sklapanja ugovora </w:t>
      </w:r>
      <w:r>
        <w:rPr>
          <w:rFonts w:asciiTheme="majorHAnsi" w:eastAsia="Cambria" w:hAnsiTheme="majorHAnsi" w:cs="Cambria"/>
          <w:sz w:val="22"/>
          <w:szCs w:val="22"/>
        </w:rPr>
        <w:t>o radu odabrani/a kandidat/</w:t>
      </w:r>
      <w:proofErr w:type="spellStart"/>
      <w:r>
        <w:rPr>
          <w:rFonts w:asciiTheme="majorHAnsi" w:eastAsia="Cambria" w:hAnsiTheme="majorHAnsi" w:cs="Cambria"/>
          <w:sz w:val="22"/>
          <w:szCs w:val="22"/>
        </w:rPr>
        <w:t>kinja</w:t>
      </w:r>
      <w:proofErr w:type="spellEnd"/>
      <w:r>
        <w:rPr>
          <w:rFonts w:asciiTheme="majorHAnsi" w:eastAsia="Cambria" w:hAnsiTheme="majorHAnsi" w:cs="Cambria"/>
          <w:sz w:val="22"/>
          <w:szCs w:val="22"/>
        </w:rPr>
        <w:t xml:space="preserve"> </w:t>
      </w:r>
      <w:r w:rsidRPr="00942284">
        <w:rPr>
          <w:rFonts w:asciiTheme="majorHAnsi" w:eastAsia="Cambria" w:hAnsiTheme="majorHAnsi" w:cs="Cambria"/>
          <w:sz w:val="22"/>
          <w:szCs w:val="22"/>
        </w:rPr>
        <w:t>duž</w:t>
      </w:r>
      <w:r>
        <w:rPr>
          <w:rFonts w:asciiTheme="majorHAnsi" w:eastAsia="Cambria" w:hAnsiTheme="majorHAnsi" w:cs="Cambria"/>
          <w:sz w:val="22"/>
          <w:szCs w:val="22"/>
        </w:rPr>
        <w:t>a</w:t>
      </w:r>
      <w:r w:rsidRPr="00942284">
        <w:rPr>
          <w:rFonts w:asciiTheme="majorHAnsi" w:eastAsia="Cambria" w:hAnsiTheme="majorHAnsi" w:cs="Cambria"/>
          <w:sz w:val="22"/>
          <w:szCs w:val="22"/>
        </w:rPr>
        <w:t>n</w:t>
      </w:r>
      <w:r>
        <w:rPr>
          <w:rFonts w:asciiTheme="majorHAnsi" w:eastAsia="Cambria" w:hAnsiTheme="majorHAnsi" w:cs="Cambria"/>
          <w:sz w:val="22"/>
          <w:szCs w:val="22"/>
        </w:rPr>
        <w:t>/na je sve navedene priloge odnosno isprave dostaviti u izvorniku ili u preslici ovjerenoj od strane javnog bilježnika sukladno Zakonu o javnom bilježništvu (Narodne novine 78/93, 29/94, 162/98,, 16/07, 75/09, 120/16, 57/22)</w:t>
      </w:r>
      <w:r w:rsidRPr="00942284">
        <w:rPr>
          <w:rFonts w:asciiTheme="majorHAnsi" w:eastAsia="Cambria" w:hAnsiTheme="majorHAnsi" w:cs="Cambria"/>
          <w:sz w:val="22"/>
          <w:szCs w:val="22"/>
        </w:rPr>
        <w:t>.</w:t>
      </w:r>
    </w:p>
    <w:p w:rsidR="00EE2E32" w:rsidRDefault="00EE2E32" w:rsidP="00EE2E32">
      <w:pPr>
        <w:ind w:left="116"/>
        <w:jc w:val="both"/>
        <w:rPr>
          <w:rFonts w:asciiTheme="majorHAnsi" w:eastAsia="Cambria" w:hAnsiTheme="majorHAnsi" w:cs="Cambria"/>
          <w:sz w:val="22"/>
          <w:szCs w:val="22"/>
        </w:rPr>
      </w:pPr>
    </w:p>
    <w:p w:rsidR="00EE2E32" w:rsidRDefault="00EE2E32" w:rsidP="00EE2E32">
      <w:pPr>
        <w:spacing w:before="73"/>
        <w:ind w:left="116" w:right="79"/>
        <w:jc w:val="both"/>
        <w:rPr>
          <w:rFonts w:asciiTheme="majorHAnsi" w:eastAsia="Cambria" w:hAnsiTheme="majorHAnsi" w:cs="Cambria"/>
          <w:sz w:val="22"/>
          <w:szCs w:val="22"/>
        </w:rPr>
      </w:pPr>
      <w:r>
        <w:rPr>
          <w:rFonts w:asciiTheme="majorHAnsi" w:eastAsia="Cambria" w:hAnsiTheme="majorHAnsi" w:cs="Cambria"/>
          <w:sz w:val="22"/>
          <w:szCs w:val="22"/>
        </w:rPr>
        <w:lastRenderedPageBreak/>
        <w:t xml:space="preserve">Osobe koje se pozivaju na pravo prednosti sukladno članku 102. Zakona o </w:t>
      </w:r>
      <w:r w:rsidRPr="00942284">
        <w:rPr>
          <w:rFonts w:asciiTheme="majorHAnsi" w:eastAsia="Cambria" w:hAnsiTheme="majorHAnsi" w:cs="Cambria"/>
          <w:sz w:val="22"/>
          <w:szCs w:val="22"/>
        </w:rPr>
        <w:t>hrvatskim braniteljima iz Domovinskog rata i članovima njihovih obitelji (N</w:t>
      </w:r>
      <w:r>
        <w:rPr>
          <w:rFonts w:asciiTheme="majorHAnsi" w:eastAsia="Cambria" w:hAnsiTheme="majorHAnsi" w:cs="Cambria"/>
          <w:sz w:val="22"/>
          <w:szCs w:val="22"/>
        </w:rPr>
        <w:t>arodne novine</w:t>
      </w:r>
      <w:r w:rsidRPr="00942284">
        <w:rPr>
          <w:rFonts w:asciiTheme="majorHAnsi" w:eastAsia="Cambria" w:hAnsiTheme="majorHAnsi" w:cs="Cambria"/>
          <w:sz w:val="22"/>
          <w:szCs w:val="22"/>
        </w:rPr>
        <w:t xml:space="preserve"> 121/17</w:t>
      </w:r>
      <w:r>
        <w:rPr>
          <w:rFonts w:asciiTheme="majorHAnsi" w:eastAsia="Cambria" w:hAnsiTheme="majorHAnsi" w:cs="Cambria"/>
          <w:sz w:val="22"/>
          <w:szCs w:val="22"/>
        </w:rPr>
        <w:t>, 98/19, 84/21, 156/23</w:t>
      </w:r>
      <w:r w:rsidRPr="00942284">
        <w:rPr>
          <w:rFonts w:asciiTheme="majorHAnsi" w:eastAsia="Cambria" w:hAnsiTheme="majorHAnsi" w:cs="Cambria"/>
          <w:sz w:val="22"/>
          <w:szCs w:val="22"/>
        </w:rPr>
        <w:t>)</w:t>
      </w:r>
      <w:r>
        <w:rPr>
          <w:rFonts w:asciiTheme="majorHAnsi" w:eastAsia="Cambria" w:hAnsiTheme="majorHAnsi" w:cs="Cambria"/>
          <w:sz w:val="22"/>
          <w:szCs w:val="22"/>
        </w:rPr>
        <w:t>, članku 48.f Zakona o zaštiti vojnih i civilnih invalida rata (Narodne novine 33/92, 77/92, 27/93, 58/93, 2/94, 76/94, 108/95, 108/96, 82/01, 103/03, 148/13, 98/19), članku 9. Zakona o profesionalnoj rehabilitaciji i zapošljavanju osoba s invaliditetom (Narodne novine 157/13, 152/14, 39/18, 32/20) te članku 48. Zakona o civilnim stradalnicima iz Domovinskog rata (Narodne novine 84/21), dužne su u prijavi na javni natječaj pozvati se na to pravo i uz prijavu priložiti svu propisanu dokumentaciju prema posebnom zakonu, a imaju prednost u odnosu na ostale kandidate samo pod jednakim uvjetima.</w:t>
      </w:r>
    </w:p>
    <w:p w:rsidR="00EE2E32" w:rsidRDefault="00EE2E32" w:rsidP="00EE2E32">
      <w:pPr>
        <w:spacing w:before="73"/>
        <w:ind w:left="116" w:right="79"/>
        <w:jc w:val="both"/>
        <w:rPr>
          <w:rFonts w:asciiTheme="majorHAnsi" w:eastAsia="Cambria" w:hAnsiTheme="majorHAnsi" w:cs="Cambria"/>
          <w:sz w:val="22"/>
          <w:szCs w:val="22"/>
        </w:rPr>
      </w:pPr>
    </w:p>
    <w:p w:rsidR="00EE2E32" w:rsidRDefault="00EE2E32" w:rsidP="00EE2E32">
      <w:pPr>
        <w:spacing w:before="73"/>
        <w:ind w:left="116" w:right="79"/>
        <w:jc w:val="both"/>
        <w:rPr>
          <w:rFonts w:asciiTheme="majorHAnsi" w:eastAsia="Cambria" w:hAnsiTheme="majorHAnsi" w:cs="Cambria"/>
          <w:sz w:val="22"/>
          <w:szCs w:val="22"/>
        </w:rPr>
      </w:pPr>
      <w:r>
        <w:rPr>
          <w:rFonts w:asciiTheme="majorHAnsi" w:eastAsia="Cambria" w:hAnsiTheme="majorHAnsi" w:cs="Cambria"/>
          <w:sz w:val="22"/>
          <w:szCs w:val="22"/>
        </w:rPr>
        <w:t xml:space="preserve">Osobe koje ostvaruju pravo prednosti pri zapošljavanju u skladu s člankom 102. Zakona o </w:t>
      </w:r>
      <w:r w:rsidRPr="00942284">
        <w:rPr>
          <w:rFonts w:asciiTheme="majorHAnsi" w:eastAsia="Cambria" w:hAnsiTheme="majorHAnsi" w:cs="Cambria"/>
          <w:sz w:val="22"/>
          <w:szCs w:val="22"/>
        </w:rPr>
        <w:t>hrvatskim braniteljima iz Domovinskog rata i članovima njihovih obitelji (N</w:t>
      </w:r>
      <w:r>
        <w:rPr>
          <w:rFonts w:asciiTheme="majorHAnsi" w:eastAsia="Cambria" w:hAnsiTheme="majorHAnsi" w:cs="Cambria"/>
          <w:sz w:val="22"/>
          <w:szCs w:val="22"/>
        </w:rPr>
        <w:t>arodne novine</w:t>
      </w:r>
      <w:r w:rsidRPr="00942284">
        <w:rPr>
          <w:rFonts w:asciiTheme="majorHAnsi" w:eastAsia="Cambria" w:hAnsiTheme="majorHAnsi" w:cs="Cambria"/>
          <w:sz w:val="22"/>
          <w:szCs w:val="22"/>
        </w:rPr>
        <w:t xml:space="preserve"> 121/17</w:t>
      </w:r>
      <w:r>
        <w:rPr>
          <w:rFonts w:asciiTheme="majorHAnsi" w:eastAsia="Cambria" w:hAnsiTheme="majorHAnsi" w:cs="Cambria"/>
          <w:sz w:val="22"/>
          <w:szCs w:val="22"/>
        </w:rPr>
        <w:t>, 98/19, 84/21, 156/23</w:t>
      </w:r>
      <w:r w:rsidRPr="00942284">
        <w:rPr>
          <w:rFonts w:asciiTheme="majorHAnsi" w:eastAsia="Cambria" w:hAnsiTheme="majorHAnsi" w:cs="Cambria"/>
          <w:sz w:val="22"/>
          <w:szCs w:val="22"/>
        </w:rPr>
        <w:t>)</w:t>
      </w:r>
      <w:r>
        <w:rPr>
          <w:rFonts w:asciiTheme="majorHAnsi" w:eastAsia="Cambria" w:hAnsiTheme="majorHAnsi" w:cs="Cambria"/>
          <w:sz w:val="22"/>
          <w:szCs w:val="22"/>
        </w:rPr>
        <w:t>, uz prijavu na natječaj dužne su priložiti i dokaze propisane člankom 103. stavak 1. Zakona o hrvatskim braniteljima iz Domovinskog rata i članovima njihovih obitelji.</w:t>
      </w:r>
    </w:p>
    <w:p w:rsidR="00EE2E32" w:rsidRDefault="00EE2E32" w:rsidP="00EE2E32">
      <w:pPr>
        <w:spacing w:before="73"/>
        <w:ind w:left="116" w:right="79"/>
        <w:jc w:val="both"/>
        <w:rPr>
          <w:rFonts w:asciiTheme="majorHAnsi" w:eastAsia="Cambria" w:hAnsiTheme="majorHAnsi" w:cs="Cambria"/>
          <w:sz w:val="22"/>
          <w:szCs w:val="22"/>
        </w:rPr>
      </w:pPr>
      <w:r>
        <w:rPr>
          <w:rFonts w:asciiTheme="majorHAnsi" w:eastAsia="Cambria" w:hAnsiTheme="majorHAnsi" w:cs="Cambria"/>
          <w:sz w:val="22"/>
          <w:szCs w:val="22"/>
        </w:rPr>
        <w:t>P</w:t>
      </w:r>
      <w:r w:rsidRPr="00942284">
        <w:rPr>
          <w:rFonts w:asciiTheme="majorHAnsi" w:eastAsia="Cambria" w:hAnsiTheme="majorHAnsi" w:cs="Cambria"/>
          <w:sz w:val="22"/>
          <w:szCs w:val="22"/>
        </w:rPr>
        <w:t>oveznica na internetsku stranicu Ministarstva</w:t>
      </w:r>
      <w:r>
        <w:rPr>
          <w:rFonts w:asciiTheme="majorHAnsi" w:eastAsia="Cambria" w:hAnsiTheme="majorHAnsi" w:cs="Cambria"/>
          <w:sz w:val="22"/>
          <w:szCs w:val="22"/>
        </w:rPr>
        <w:t xml:space="preserve"> hrvatskih branitelja s popisom dokaza potrebnih za ostvarivanje prava prednosti: </w:t>
      </w:r>
    </w:p>
    <w:p w:rsidR="00EE2E32" w:rsidRDefault="00834733" w:rsidP="00EE2E32">
      <w:pPr>
        <w:pStyle w:val="box8321335"/>
        <w:shd w:val="clear" w:color="auto" w:fill="FFFFFF"/>
        <w:spacing w:before="27" w:beforeAutospacing="0" w:after="0" w:afterAutospacing="0"/>
        <w:ind w:left="116"/>
        <w:textAlignment w:val="baseline"/>
        <w:rPr>
          <w:rFonts w:ascii="Arial" w:hAnsi="Arial" w:cs="Arial"/>
          <w:color w:val="231F20"/>
          <w:sz w:val="22"/>
          <w:szCs w:val="22"/>
        </w:rPr>
      </w:pPr>
      <w:hyperlink r:id="rId5" w:history="1">
        <w:r w:rsidR="00EE2E32" w:rsidRPr="00802848">
          <w:rPr>
            <w:rStyle w:val="Hiperveza"/>
            <w:rFonts w:ascii="Arial" w:hAnsi="Arial" w:cs="Arial"/>
            <w:sz w:val="22"/>
            <w:szCs w:val="22"/>
          </w:rPr>
          <w:t>https://branitelji.gov.hr/UserDocsImages//dokumenti/Nikola//popis%20dokaza%20za%20ostvarivanje%20prava%20prednosti%20pri%20zapo%C5%A1ljavanju-%20ZOHBDR%202021.pdf</w:t>
        </w:r>
      </w:hyperlink>
    </w:p>
    <w:p w:rsidR="00EE2E32" w:rsidRPr="00942284" w:rsidRDefault="00EE2E32" w:rsidP="00EE2E32">
      <w:pPr>
        <w:spacing w:before="73"/>
        <w:ind w:left="116" w:right="79"/>
        <w:jc w:val="both"/>
        <w:rPr>
          <w:rFonts w:asciiTheme="majorHAnsi" w:eastAsia="Cambria" w:hAnsiTheme="majorHAnsi" w:cs="Cambria"/>
          <w:sz w:val="22"/>
          <w:szCs w:val="22"/>
        </w:rPr>
      </w:pPr>
    </w:p>
    <w:p w:rsidR="00EE2E32" w:rsidRDefault="00EE2E32" w:rsidP="00EE2E32">
      <w:pPr>
        <w:tabs>
          <w:tab w:val="left" w:pos="284"/>
        </w:tabs>
        <w:spacing w:before="16" w:line="240" w:lineRule="exact"/>
        <w:ind w:left="142"/>
        <w:jc w:val="both"/>
        <w:rPr>
          <w:rFonts w:asciiTheme="majorHAnsi" w:hAnsiTheme="majorHAnsi"/>
          <w:sz w:val="22"/>
          <w:szCs w:val="22"/>
        </w:rPr>
      </w:pPr>
      <w:r w:rsidRPr="00815AE1">
        <w:rPr>
          <w:rFonts w:asciiTheme="majorHAnsi" w:hAnsiTheme="majorHAnsi"/>
          <w:sz w:val="22"/>
          <w:szCs w:val="22"/>
        </w:rPr>
        <w:t>Osobe koje ostvaruju</w:t>
      </w:r>
      <w:r>
        <w:rPr>
          <w:rFonts w:asciiTheme="majorHAnsi" w:hAnsiTheme="majorHAnsi"/>
          <w:sz w:val="22"/>
          <w:szCs w:val="22"/>
        </w:rPr>
        <w:t xml:space="preserve"> pravo prednosti pri zapošljavanju u skladu s člankom 48. Zakona o      civilnim stradalnicima iz Domovinskog rata (Narodne novine 84/21), uz prijavu na natječaj dužne su u prijavi na natječaj pozvati se na to pravo i uz prijavu dostaviti i dokaze iz stavka 1. članka 49. Zakona o civilnim stradalnicima Domovinskog rata.</w:t>
      </w:r>
    </w:p>
    <w:p w:rsidR="00EE2E32" w:rsidRDefault="00EE2E32" w:rsidP="00EE2E32">
      <w:pPr>
        <w:tabs>
          <w:tab w:val="left" w:pos="284"/>
        </w:tabs>
        <w:spacing w:before="16" w:line="240" w:lineRule="exact"/>
        <w:ind w:left="142"/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Poveznica na internetsku stranicu Ministarstva hrvatskih branitelja s popisom dokaza potrebnih za ostvarivanje prava prednosti:</w:t>
      </w:r>
    </w:p>
    <w:p w:rsidR="00EE2E32" w:rsidRPr="000C75F4" w:rsidRDefault="00834733" w:rsidP="00EE2E32">
      <w:pPr>
        <w:ind w:left="142"/>
        <w:jc w:val="both"/>
        <w:rPr>
          <w:rStyle w:val="Hiperveza"/>
          <w:rFonts w:ascii="Arial" w:hAnsi="Arial" w:cs="Arial"/>
        </w:rPr>
      </w:pPr>
      <w:hyperlink r:id="rId6" w:history="1">
        <w:r w:rsidR="00EE2E32" w:rsidRPr="00802848">
          <w:rPr>
            <w:rStyle w:val="Hiperveza"/>
            <w:rFonts w:ascii="Arial" w:hAnsi="Arial" w:cs="Arial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</w:p>
    <w:p w:rsidR="00EE2E32" w:rsidRDefault="00EE2E32" w:rsidP="00EE2E32">
      <w:pPr>
        <w:spacing w:before="30"/>
        <w:ind w:left="142" w:right="79"/>
        <w:jc w:val="both"/>
        <w:rPr>
          <w:rFonts w:asciiTheme="majorHAnsi" w:eastAsia="Cambria" w:hAnsiTheme="majorHAnsi" w:cs="Cambria"/>
          <w:sz w:val="22"/>
          <w:szCs w:val="22"/>
        </w:rPr>
      </w:pPr>
    </w:p>
    <w:p w:rsidR="00EE2E32" w:rsidRPr="008770E1" w:rsidRDefault="00EE2E32" w:rsidP="00EE2E32">
      <w:pPr>
        <w:spacing w:before="30"/>
        <w:ind w:left="142" w:right="79"/>
        <w:jc w:val="both"/>
        <w:rPr>
          <w:sz w:val="22"/>
          <w:szCs w:val="22"/>
        </w:rPr>
      </w:pPr>
      <w:r>
        <w:rPr>
          <w:rFonts w:asciiTheme="majorHAnsi" w:eastAsia="Cambria" w:hAnsiTheme="majorHAnsi" w:cs="Cambria"/>
          <w:sz w:val="22"/>
          <w:szCs w:val="22"/>
        </w:rPr>
        <w:t>Kandidat/</w:t>
      </w:r>
      <w:proofErr w:type="spellStart"/>
      <w:r>
        <w:rPr>
          <w:rFonts w:asciiTheme="majorHAnsi" w:eastAsia="Cambria" w:hAnsiTheme="majorHAnsi" w:cs="Cambria"/>
          <w:sz w:val="22"/>
          <w:szCs w:val="22"/>
        </w:rPr>
        <w:t>kinja</w:t>
      </w:r>
      <w:proofErr w:type="spellEnd"/>
      <w:r>
        <w:rPr>
          <w:rFonts w:asciiTheme="majorHAnsi" w:eastAsia="Cambria" w:hAnsiTheme="majorHAnsi" w:cs="Cambria"/>
          <w:sz w:val="22"/>
          <w:szCs w:val="22"/>
        </w:rPr>
        <w:t xml:space="preserve"> koji/a je pravodobno dostavio/la potpunu prijavu sa svim prilozima odnosno ispravama i ispunjava uvjete natječaja dužan/na je pristupiti procjeni odnosno testiranju (pisanom testu i razgovoru  s kandidatom) prema odredbama Pravilnika o postupku zapošljavanja te procjeni i vrednovanju kandidata za zapošljavanje (poveznica na internetsku stranicu Osnovne škole Sunja na kojoj je objavljen Pravilnik: </w:t>
      </w:r>
      <w:hyperlink r:id="rId7" w:history="1">
        <w:r w:rsidRPr="008770E1">
          <w:rPr>
            <w:rStyle w:val="Hiperveza"/>
            <w:sz w:val="22"/>
            <w:szCs w:val="22"/>
          </w:rPr>
          <w:t>https://os-sunja.skole.hr/dokumenti/</w:t>
        </w:r>
      </w:hyperlink>
    </w:p>
    <w:p w:rsidR="00EE2E32" w:rsidRDefault="00EE2E32" w:rsidP="00EE2E32">
      <w:pPr>
        <w:spacing w:before="30"/>
        <w:ind w:left="142" w:right="79"/>
        <w:jc w:val="both"/>
        <w:rPr>
          <w:rFonts w:asciiTheme="majorHAnsi" w:eastAsia="Cambria" w:hAnsiTheme="majorHAnsi" w:cs="Cambria"/>
          <w:sz w:val="22"/>
          <w:szCs w:val="22"/>
        </w:rPr>
      </w:pPr>
    </w:p>
    <w:p w:rsidR="00EE2E32" w:rsidRDefault="00EE2E32" w:rsidP="00EE2E32">
      <w:pPr>
        <w:ind w:left="116"/>
        <w:jc w:val="both"/>
        <w:rPr>
          <w:rFonts w:asciiTheme="majorHAnsi" w:eastAsia="Cambria" w:hAnsiTheme="majorHAnsi" w:cs="Cambria"/>
          <w:sz w:val="22"/>
          <w:szCs w:val="22"/>
        </w:rPr>
      </w:pPr>
      <w:r>
        <w:rPr>
          <w:rFonts w:asciiTheme="majorHAnsi" w:eastAsia="Cambria" w:hAnsiTheme="majorHAnsi" w:cs="Cambria"/>
          <w:sz w:val="22"/>
          <w:szCs w:val="22"/>
        </w:rPr>
        <w:t>Pravni propisi za pisanu provjeru znanja:</w:t>
      </w:r>
    </w:p>
    <w:p w:rsidR="00050F95" w:rsidRDefault="00050F95" w:rsidP="00050F95">
      <w:pPr>
        <w:pStyle w:val="Bezproreda"/>
        <w:ind w:firstLine="116"/>
        <w:jc w:val="both"/>
        <w:rPr>
          <w:rFonts w:asciiTheme="majorHAnsi" w:hAnsiTheme="majorHAnsi" w:cs="Times New Roman"/>
        </w:rPr>
      </w:pPr>
      <w:r w:rsidRPr="00BC7098">
        <w:rPr>
          <w:rFonts w:asciiTheme="majorHAnsi" w:hAnsiTheme="majorHAnsi" w:cs="Times New Roman"/>
        </w:rPr>
        <w:t xml:space="preserve">- Zakon o odgoju i obrazovanju u osnovnoj i srednjoj školi (NN 87/08, 86/09, 92/10, </w:t>
      </w:r>
      <w:r>
        <w:rPr>
          <w:rFonts w:asciiTheme="majorHAnsi" w:hAnsiTheme="majorHAnsi" w:cs="Times New Roman"/>
        </w:rPr>
        <w:t xml:space="preserve">  </w:t>
      </w:r>
    </w:p>
    <w:p w:rsidR="00050F95" w:rsidRDefault="00050F95" w:rsidP="00050F95">
      <w:pPr>
        <w:pStyle w:val="Bezproreda"/>
        <w:jc w:val="both"/>
        <w:rPr>
          <w:rFonts w:asciiTheme="majorHAnsi" w:hAnsiTheme="majorHAnsi" w:cs="Times New Roman"/>
        </w:rPr>
      </w:pPr>
      <w:r>
        <w:rPr>
          <w:rFonts w:asciiTheme="majorHAnsi" w:hAnsiTheme="majorHAnsi" w:cs="Times New Roman"/>
        </w:rPr>
        <w:t xml:space="preserve">     </w:t>
      </w:r>
      <w:r w:rsidRPr="00BC7098">
        <w:rPr>
          <w:rFonts w:asciiTheme="majorHAnsi" w:hAnsiTheme="majorHAnsi" w:cs="Times New Roman"/>
        </w:rPr>
        <w:t>105/10, 90/11, 5/12, 16/12, 86/12, 126/12, 94/13, 152/14, 7/17, 68/18, 98/19, 64/20</w:t>
      </w:r>
      <w:r>
        <w:rPr>
          <w:rFonts w:asciiTheme="majorHAnsi" w:hAnsiTheme="majorHAnsi" w:cs="Times New Roman"/>
        </w:rPr>
        <w:t xml:space="preserve">,   </w:t>
      </w:r>
    </w:p>
    <w:p w:rsidR="00050F95" w:rsidRPr="00BC7098" w:rsidRDefault="00050F95" w:rsidP="00050F95">
      <w:pPr>
        <w:pStyle w:val="Bezproreda"/>
        <w:jc w:val="both"/>
        <w:rPr>
          <w:rFonts w:asciiTheme="majorHAnsi" w:hAnsiTheme="majorHAnsi" w:cs="Times New Roman"/>
        </w:rPr>
      </w:pPr>
      <w:r>
        <w:rPr>
          <w:rFonts w:asciiTheme="majorHAnsi" w:hAnsiTheme="majorHAnsi" w:cs="Times New Roman"/>
        </w:rPr>
        <w:t xml:space="preserve">     151/22, 156/23</w:t>
      </w:r>
      <w:r w:rsidRPr="00BC7098">
        <w:rPr>
          <w:rFonts w:asciiTheme="majorHAnsi" w:hAnsiTheme="majorHAnsi" w:cs="Times New Roman"/>
        </w:rPr>
        <w:t>)</w:t>
      </w:r>
    </w:p>
    <w:p w:rsidR="00050F95" w:rsidRDefault="00050F95" w:rsidP="00050F95">
      <w:pPr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   </w:t>
      </w:r>
      <w:r w:rsidRPr="00BC7098">
        <w:rPr>
          <w:rFonts w:asciiTheme="majorHAnsi" w:hAnsiTheme="majorHAnsi"/>
          <w:sz w:val="22"/>
          <w:szCs w:val="22"/>
        </w:rPr>
        <w:t xml:space="preserve">- Pravilnik o načinima, postupcima i elementima vrednovanja učenika u osnovnoj i srednjoj </w:t>
      </w:r>
      <w:r>
        <w:rPr>
          <w:rFonts w:asciiTheme="majorHAnsi" w:hAnsiTheme="majorHAnsi"/>
          <w:sz w:val="22"/>
          <w:szCs w:val="22"/>
        </w:rPr>
        <w:t xml:space="preserve"> </w:t>
      </w:r>
    </w:p>
    <w:p w:rsidR="00050F95" w:rsidRPr="00BC7098" w:rsidRDefault="00050F95" w:rsidP="00050F95">
      <w:pPr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      </w:t>
      </w:r>
      <w:r w:rsidRPr="00BC7098">
        <w:rPr>
          <w:rFonts w:asciiTheme="majorHAnsi" w:hAnsiTheme="majorHAnsi"/>
          <w:sz w:val="22"/>
          <w:szCs w:val="22"/>
        </w:rPr>
        <w:t>školi (NN 112/10, 82/19, 43/20, 100/21)</w:t>
      </w:r>
    </w:p>
    <w:p w:rsidR="00EE2E32" w:rsidRDefault="00EE2E32" w:rsidP="00EE2E32">
      <w:pPr>
        <w:ind w:left="116"/>
        <w:jc w:val="both"/>
        <w:rPr>
          <w:rFonts w:asciiTheme="majorHAnsi" w:eastAsia="Cambria" w:hAnsiTheme="majorHAnsi" w:cs="Cambria"/>
          <w:sz w:val="22"/>
          <w:szCs w:val="22"/>
        </w:rPr>
      </w:pPr>
    </w:p>
    <w:p w:rsidR="00EE2E32" w:rsidRDefault="00EE2E32" w:rsidP="00EE2E32">
      <w:pPr>
        <w:ind w:left="116"/>
        <w:jc w:val="both"/>
      </w:pPr>
      <w:r>
        <w:rPr>
          <w:rFonts w:asciiTheme="majorHAnsi" w:eastAsia="Cambria" w:hAnsiTheme="majorHAnsi" w:cs="Cambria"/>
          <w:sz w:val="22"/>
          <w:szCs w:val="22"/>
        </w:rPr>
        <w:t>Vrijeme i mjesto održavanja pisane provjere znanja te rok za objavu vremena i mjesta testiranja te druge obavijesti vezane uz natječaj bit će objavljeni sukladno Pravilniku na web stranici Škole na poveznici</w:t>
      </w:r>
      <w:r w:rsidRPr="008770E1">
        <w:rPr>
          <w:rFonts w:asciiTheme="majorHAnsi" w:eastAsia="Cambria" w:hAnsiTheme="majorHAnsi" w:cs="Cambria"/>
          <w:sz w:val="22"/>
          <w:szCs w:val="22"/>
        </w:rPr>
        <w:t xml:space="preserve">: </w:t>
      </w:r>
      <w:hyperlink r:id="rId8" w:history="1">
        <w:r w:rsidRPr="008770E1">
          <w:rPr>
            <w:rStyle w:val="Hiperveza"/>
            <w:sz w:val="22"/>
            <w:szCs w:val="22"/>
          </w:rPr>
          <w:t>https://os-sunja.skole.hr/dokumenti/</w:t>
        </w:r>
      </w:hyperlink>
    </w:p>
    <w:p w:rsidR="00EE2E32" w:rsidRPr="009E61C2" w:rsidRDefault="00EE2E32" w:rsidP="00EE2E32">
      <w:pPr>
        <w:ind w:left="116"/>
        <w:jc w:val="both"/>
        <w:rPr>
          <w:rFonts w:asciiTheme="majorHAnsi" w:eastAsia="Cambria" w:hAnsiTheme="majorHAnsi" w:cs="Cambria"/>
          <w:sz w:val="22"/>
          <w:szCs w:val="22"/>
        </w:rPr>
      </w:pPr>
    </w:p>
    <w:p w:rsidR="00EE2E32" w:rsidRDefault="00EE2E32" w:rsidP="00EE2E32">
      <w:pPr>
        <w:spacing w:before="30"/>
        <w:ind w:left="116" w:right="79"/>
        <w:jc w:val="both"/>
        <w:rPr>
          <w:rFonts w:asciiTheme="majorHAnsi" w:eastAsia="Cambria" w:hAnsiTheme="majorHAnsi" w:cs="Cambria"/>
          <w:sz w:val="22"/>
          <w:szCs w:val="22"/>
        </w:rPr>
      </w:pPr>
      <w:r>
        <w:rPr>
          <w:rFonts w:asciiTheme="majorHAnsi" w:eastAsia="Cambria" w:hAnsiTheme="majorHAnsi" w:cs="Cambria"/>
          <w:sz w:val="22"/>
          <w:szCs w:val="22"/>
        </w:rPr>
        <w:t>Kandidat/</w:t>
      </w:r>
      <w:proofErr w:type="spellStart"/>
      <w:r>
        <w:rPr>
          <w:rFonts w:asciiTheme="majorHAnsi" w:eastAsia="Cambria" w:hAnsiTheme="majorHAnsi" w:cs="Cambria"/>
          <w:sz w:val="22"/>
          <w:szCs w:val="22"/>
        </w:rPr>
        <w:t>kinja</w:t>
      </w:r>
      <w:proofErr w:type="spellEnd"/>
      <w:r>
        <w:rPr>
          <w:rFonts w:asciiTheme="majorHAnsi" w:eastAsia="Cambria" w:hAnsiTheme="majorHAnsi" w:cs="Cambria"/>
          <w:sz w:val="22"/>
          <w:szCs w:val="22"/>
        </w:rPr>
        <w:t xml:space="preserve"> prijavom na natječaj daje privolu za obradu osobnih podataka navedenih u svim dostavljenim prilozima odnosno ispravama za potrebe provedbe natječajnog postupka sukladno važećim propisima o  zaštiti osobnih podataka.</w:t>
      </w:r>
    </w:p>
    <w:p w:rsidR="00EE2E32" w:rsidRDefault="00EE2E32" w:rsidP="00EE2E32">
      <w:pPr>
        <w:ind w:left="116" w:right="78"/>
        <w:jc w:val="both"/>
        <w:rPr>
          <w:rFonts w:asciiTheme="majorHAnsi" w:eastAsia="Cambria" w:hAnsiTheme="majorHAnsi" w:cs="Cambria"/>
          <w:sz w:val="22"/>
          <w:szCs w:val="22"/>
        </w:rPr>
      </w:pPr>
    </w:p>
    <w:p w:rsidR="00EE2E32" w:rsidRDefault="00EE2E32" w:rsidP="00EE2E32">
      <w:pPr>
        <w:ind w:left="116" w:right="78"/>
        <w:jc w:val="both"/>
        <w:rPr>
          <w:rFonts w:asciiTheme="majorHAnsi" w:eastAsia="Cambria" w:hAnsiTheme="majorHAnsi" w:cs="Cambria"/>
          <w:sz w:val="22"/>
          <w:szCs w:val="22"/>
        </w:rPr>
      </w:pPr>
      <w:r>
        <w:rPr>
          <w:rFonts w:asciiTheme="majorHAnsi" w:eastAsia="Cambria" w:hAnsiTheme="majorHAnsi" w:cs="Cambria"/>
          <w:sz w:val="22"/>
          <w:szCs w:val="22"/>
        </w:rPr>
        <w:t xml:space="preserve">Rok za podnošenje prijave na natječaj je osam dana od dana objave natječaja na mrežnim stranicama i </w:t>
      </w:r>
      <w:r w:rsidRPr="00942284">
        <w:rPr>
          <w:rFonts w:asciiTheme="majorHAnsi" w:eastAsia="Cambria" w:hAnsiTheme="majorHAnsi" w:cs="Cambria"/>
          <w:sz w:val="22"/>
          <w:szCs w:val="22"/>
        </w:rPr>
        <w:t>oglasnim pločama Hrvatskog zavoda za zapošljavanje i mrežnim stranicama i oglasnoj ploči škole</w:t>
      </w:r>
      <w:r>
        <w:rPr>
          <w:rFonts w:asciiTheme="majorHAnsi" w:eastAsia="Cambria" w:hAnsiTheme="majorHAnsi" w:cs="Cambria"/>
          <w:sz w:val="22"/>
          <w:szCs w:val="22"/>
        </w:rPr>
        <w:t>.</w:t>
      </w:r>
    </w:p>
    <w:p w:rsidR="00EE2E32" w:rsidRDefault="00EE2E32" w:rsidP="00EE2E32">
      <w:pPr>
        <w:ind w:left="116" w:right="78"/>
        <w:jc w:val="both"/>
        <w:rPr>
          <w:rFonts w:asciiTheme="majorHAnsi" w:eastAsia="Cambria" w:hAnsiTheme="majorHAnsi" w:cs="Cambria"/>
          <w:sz w:val="22"/>
          <w:szCs w:val="22"/>
        </w:rPr>
      </w:pPr>
    </w:p>
    <w:p w:rsidR="00EE2E32" w:rsidRPr="00942284" w:rsidRDefault="00EE2E32" w:rsidP="00EE2E32">
      <w:pPr>
        <w:ind w:left="116" w:right="78"/>
        <w:jc w:val="both"/>
        <w:rPr>
          <w:rFonts w:asciiTheme="majorHAnsi" w:eastAsia="Cambria" w:hAnsiTheme="majorHAnsi" w:cs="Cambria"/>
          <w:sz w:val="22"/>
          <w:szCs w:val="22"/>
        </w:rPr>
      </w:pPr>
      <w:r>
        <w:rPr>
          <w:rFonts w:asciiTheme="majorHAnsi" w:eastAsia="Cambria" w:hAnsiTheme="majorHAnsi" w:cs="Cambria"/>
          <w:sz w:val="22"/>
          <w:szCs w:val="22"/>
        </w:rPr>
        <w:t xml:space="preserve">Prijave na natječaj dostavljaju se neposredno ili poštom preporučenom pošiljkom na </w:t>
      </w:r>
      <w:r w:rsidRPr="00942284">
        <w:rPr>
          <w:rFonts w:asciiTheme="majorHAnsi" w:eastAsia="Cambria" w:hAnsiTheme="majorHAnsi" w:cs="Cambria"/>
          <w:sz w:val="22"/>
          <w:szCs w:val="22"/>
        </w:rPr>
        <w:t xml:space="preserve"> adresu: Osnovna škola Sunja, Ljudevita Posavskog 55/A 44210 Sunja, </w:t>
      </w:r>
      <w:r>
        <w:rPr>
          <w:rFonts w:asciiTheme="majorHAnsi" w:eastAsia="Cambria" w:hAnsiTheme="majorHAnsi" w:cs="Cambria"/>
          <w:sz w:val="22"/>
          <w:szCs w:val="22"/>
        </w:rPr>
        <w:t xml:space="preserve">s naznakom </w:t>
      </w:r>
      <w:r w:rsidRPr="00942284">
        <w:rPr>
          <w:rFonts w:asciiTheme="majorHAnsi" w:eastAsia="Cambria" w:hAnsiTheme="majorHAnsi" w:cs="Cambria"/>
          <w:b/>
          <w:sz w:val="22"/>
          <w:szCs w:val="22"/>
        </w:rPr>
        <w:t>„</w:t>
      </w:r>
      <w:r>
        <w:rPr>
          <w:rFonts w:asciiTheme="majorHAnsi" w:eastAsia="Cambria" w:hAnsiTheme="majorHAnsi" w:cs="Cambria"/>
          <w:b/>
          <w:sz w:val="22"/>
          <w:szCs w:val="22"/>
        </w:rPr>
        <w:t>Za n</w:t>
      </w:r>
      <w:r w:rsidRPr="00942284">
        <w:rPr>
          <w:rFonts w:asciiTheme="majorHAnsi" w:eastAsia="Cambria" w:hAnsiTheme="majorHAnsi" w:cs="Cambria"/>
          <w:b/>
          <w:i/>
          <w:sz w:val="22"/>
          <w:szCs w:val="22"/>
        </w:rPr>
        <w:t>atječaj –</w:t>
      </w:r>
      <w:r w:rsidRPr="000462BD">
        <w:rPr>
          <w:rFonts w:asciiTheme="majorHAnsi" w:eastAsia="Cambria" w:hAnsiTheme="majorHAnsi" w:cs="Cambria"/>
          <w:b/>
          <w:sz w:val="22"/>
          <w:szCs w:val="22"/>
        </w:rPr>
        <w:t xml:space="preserve"> </w:t>
      </w:r>
      <w:r w:rsidR="00E05B3D">
        <w:rPr>
          <w:rFonts w:ascii="Cambria" w:eastAsia="Cambria" w:hAnsi="Cambria" w:cs="Cambria"/>
          <w:b/>
          <w:sz w:val="22"/>
          <w:szCs w:val="22"/>
        </w:rPr>
        <w:t xml:space="preserve">učitelj / učiteljica  </w:t>
      </w:r>
      <w:r w:rsidR="003961C9">
        <w:rPr>
          <w:rFonts w:ascii="Cambria" w:eastAsia="Cambria" w:hAnsi="Cambria" w:cs="Cambria"/>
          <w:b/>
          <w:sz w:val="22"/>
          <w:szCs w:val="22"/>
        </w:rPr>
        <w:t>biologije</w:t>
      </w:r>
      <w:r w:rsidRPr="00942284">
        <w:rPr>
          <w:rFonts w:asciiTheme="majorHAnsi" w:eastAsia="Cambria" w:hAnsiTheme="majorHAnsi" w:cs="Cambria"/>
          <w:b/>
          <w:sz w:val="22"/>
          <w:szCs w:val="22"/>
        </w:rPr>
        <w:t>“.</w:t>
      </w:r>
    </w:p>
    <w:p w:rsidR="00EE2E32" w:rsidRPr="00942284" w:rsidRDefault="00EE2E32" w:rsidP="00EE2E32">
      <w:pPr>
        <w:spacing w:before="7" w:line="100" w:lineRule="exact"/>
        <w:jc w:val="both"/>
        <w:rPr>
          <w:rFonts w:asciiTheme="majorHAnsi" w:hAnsiTheme="majorHAnsi"/>
          <w:sz w:val="11"/>
          <w:szCs w:val="11"/>
        </w:rPr>
      </w:pPr>
    </w:p>
    <w:p w:rsidR="00EE2E32" w:rsidRDefault="00EE2E32" w:rsidP="00EE2E32">
      <w:pPr>
        <w:spacing w:line="260" w:lineRule="exact"/>
        <w:ind w:left="116"/>
        <w:jc w:val="both"/>
        <w:rPr>
          <w:rFonts w:asciiTheme="majorHAnsi" w:eastAsia="Cambria" w:hAnsiTheme="majorHAnsi" w:cs="Cambria"/>
          <w:sz w:val="22"/>
          <w:szCs w:val="22"/>
        </w:rPr>
      </w:pPr>
      <w:r>
        <w:rPr>
          <w:rFonts w:asciiTheme="majorHAnsi" w:eastAsia="Cambria" w:hAnsiTheme="majorHAnsi" w:cs="Cambria"/>
          <w:sz w:val="22"/>
          <w:szCs w:val="22"/>
        </w:rPr>
        <w:t>Nepravodobne i n</w:t>
      </w:r>
      <w:r w:rsidRPr="00942284">
        <w:rPr>
          <w:rFonts w:asciiTheme="majorHAnsi" w:eastAsia="Cambria" w:hAnsiTheme="majorHAnsi" w:cs="Cambria"/>
          <w:sz w:val="22"/>
          <w:szCs w:val="22"/>
        </w:rPr>
        <w:t>epotpune prijave neće se razmatrati.</w:t>
      </w:r>
    </w:p>
    <w:p w:rsidR="00EE2E32" w:rsidRDefault="00EE2E32" w:rsidP="00EE2E32">
      <w:pPr>
        <w:spacing w:line="260" w:lineRule="exact"/>
        <w:ind w:left="116"/>
        <w:jc w:val="both"/>
        <w:rPr>
          <w:rFonts w:asciiTheme="majorHAnsi" w:eastAsia="Cambria" w:hAnsiTheme="majorHAnsi" w:cs="Cambria"/>
          <w:sz w:val="22"/>
          <w:szCs w:val="22"/>
        </w:rPr>
      </w:pPr>
    </w:p>
    <w:p w:rsidR="00EE2E32" w:rsidRDefault="00EE2E32" w:rsidP="00EE2E32">
      <w:pPr>
        <w:spacing w:line="260" w:lineRule="exact"/>
        <w:ind w:left="116"/>
        <w:jc w:val="both"/>
        <w:rPr>
          <w:rFonts w:asciiTheme="majorHAnsi" w:eastAsia="Cambria" w:hAnsiTheme="majorHAnsi" w:cs="Cambria"/>
          <w:sz w:val="22"/>
          <w:szCs w:val="22"/>
        </w:rPr>
      </w:pPr>
      <w:r>
        <w:rPr>
          <w:rFonts w:asciiTheme="majorHAnsi" w:eastAsia="Cambria" w:hAnsiTheme="majorHAnsi" w:cs="Cambria"/>
          <w:sz w:val="22"/>
          <w:szCs w:val="22"/>
        </w:rPr>
        <w:t>Kandidatom/</w:t>
      </w:r>
      <w:proofErr w:type="spellStart"/>
      <w:r>
        <w:rPr>
          <w:rFonts w:asciiTheme="majorHAnsi" w:eastAsia="Cambria" w:hAnsiTheme="majorHAnsi" w:cs="Cambria"/>
          <w:sz w:val="22"/>
          <w:szCs w:val="22"/>
        </w:rPr>
        <w:t>kinjom</w:t>
      </w:r>
      <w:proofErr w:type="spellEnd"/>
      <w:r>
        <w:rPr>
          <w:rFonts w:asciiTheme="majorHAnsi" w:eastAsia="Cambria" w:hAnsiTheme="majorHAnsi" w:cs="Cambria"/>
          <w:sz w:val="22"/>
          <w:szCs w:val="22"/>
        </w:rPr>
        <w:t xml:space="preserve"> u natječajnom postupku smatra se osoba koja je podnijela urednu, pravovremenu i vlastoručno potpisanu prijavu na natječaj zajedno sa svim traženim prilozima te koja ispunjava uvjete iz natječaja.</w:t>
      </w:r>
    </w:p>
    <w:p w:rsidR="00EE2E32" w:rsidRDefault="00EE2E32" w:rsidP="00EE2E32">
      <w:pPr>
        <w:spacing w:line="260" w:lineRule="exact"/>
        <w:ind w:left="116"/>
        <w:jc w:val="both"/>
        <w:rPr>
          <w:rFonts w:asciiTheme="majorHAnsi" w:eastAsia="Cambria" w:hAnsiTheme="majorHAnsi" w:cs="Cambria"/>
          <w:sz w:val="22"/>
          <w:szCs w:val="22"/>
        </w:rPr>
      </w:pPr>
      <w:r w:rsidRPr="00942284">
        <w:rPr>
          <w:rFonts w:asciiTheme="majorHAnsi" w:eastAsia="Cambria" w:hAnsiTheme="majorHAnsi" w:cs="Cambria"/>
          <w:sz w:val="22"/>
          <w:szCs w:val="22"/>
        </w:rPr>
        <w:t xml:space="preserve">Urednom prijavom smatra se </w:t>
      </w:r>
      <w:r>
        <w:rPr>
          <w:rFonts w:asciiTheme="majorHAnsi" w:eastAsia="Cambria" w:hAnsiTheme="majorHAnsi" w:cs="Cambria"/>
          <w:sz w:val="22"/>
          <w:szCs w:val="22"/>
        </w:rPr>
        <w:t xml:space="preserve">samo </w:t>
      </w:r>
      <w:r w:rsidRPr="00942284">
        <w:rPr>
          <w:rFonts w:asciiTheme="majorHAnsi" w:eastAsia="Cambria" w:hAnsiTheme="majorHAnsi" w:cs="Cambria"/>
          <w:sz w:val="22"/>
          <w:szCs w:val="22"/>
        </w:rPr>
        <w:t xml:space="preserve">prijava koja sadrži sve podatke i priloge navedene u </w:t>
      </w:r>
      <w:r>
        <w:rPr>
          <w:rFonts w:asciiTheme="majorHAnsi" w:eastAsia="Cambria" w:hAnsiTheme="majorHAnsi" w:cs="Cambria"/>
          <w:sz w:val="22"/>
          <w:szCs w:val="22"/>
        </w:rPr>
        <w:t xml:space="preserve">natječaju. </w:t>
      </w:r>
      <w:r w:rsidRPr="00942284">
        <w:rPr>
          <w:rFonts w:asciiTheme="majorHAnsi" w:eastAsia="Cambria" w:hAnsiTheme="majorHAnsi" w:cs="Cambria"/>
          <w:sz w:val="22"/>
          <w:szCs w:val="22"/>
        </w:rPr>
        <w:t xml:space="preserve"> </w:t>
      </w:r>
    </w:p>
    <w:p w:rsidR="00EE2E32" w:rsidRPr="00942284" w:rsidRDefault="00EE2E32" w:rsidP="00EE2E32">
      <w:pPr>
        <w:spacing w:line="200" w:lineRule="exact"/>
        <w:jc w:val="both"/>
        <w:rPr>
          <w:rFonts w:asciiTheme="majorHAnsi" w:hAnsiTheme="majorHAnsi"/>
        </w:rPr>
      </w:pPr>
    </w:p>
    <w:p w:rsidR="00EE2E32" w:rsidRDefault="00EE2E32" w:rsidP="00EE2E32">
      <w:pPr>
        <w:ind w:left="116" w:right="76"/>
        <w:jc w:val="both"/>
        <w:rPr>
          <w:rFonts w:asciiTheme="majorHAnsi" w:eastAsia="Cambria" w:hAnsiTheme="majorHAnsi" w:cs="Cambria"/>
          <w:position w:val="-1"/>
          <w:sz w:val="22"/>
          <w:szCs w:val="22"/>
        </w:rPr>
      </w:pPr>
      <w:r>
        <w:rPr>
          <w:rFonts w:asciiTheme="majorHAnsi" w:eastAsia="Cambria" w:hAnsiTheme="majorHAnsi" w:cs="Cambria"/>
          <w:sz w:val="22"/>
          <w:szCs w:val="22"/>
        </w:rPr>
        <w:t>Kandidat/</w:t>
      </w:r>
      <w:proofErr w:type="spellStart"/>
      <w:r>
        <w:rPr>
          <w:rFonts w:asciiTheme="majorHAnsi" w:eastAsia="Cambria" w:hAnsiTheme="majorHAnsi" w:cs="Cambria"/>
          <w:sz w:val="22"/>
          <w:szCs w:val="22"/>
        </w:rPr>
        <w:t>kinja</w:t>
      </w:r>
      <w:proofErr w:type="spellEnd"/>
      <w:r>
        <w:rPr>
          <w:rFonts w:asciiTheme="majorHAnsi" w:eastAsia="Cambria" w:hAnsiTheme="majorHAnsi" w:cs="Cambria"/>
          <w:sz w:val="22"/>
          <w:szCs w:val="22"/>
        </w:rPr>
        <w:t xml:space="preserve"> prijavljen/na </w:t>
      </w:r>
      <w:proofErr w:type="spellStart"/>
      <w:r>
        <w:rPr>
          <w:rFonts w:asciiTheme="majorHAnsi" w:eastAsia="Cambria" w:hAnsiTheme="majorHAnsi" w:cs="Cambria"/>
          <w:sz w:val="22"/>
          <w:szCs w:val="22"/>
        </w:rPr>
        <w:t>na</w:t>
      </w:r>
      <w:proofErr w:type="spellEnd"/>
      <w:r>
        <w:rPr>
          <w:rFonts w:asciiTheme="majorHAnsi" w:eastAsia="Cambria" w:hAnsiTheme="majorHAnsi" w:cs="Cambria"/>
          <w:sz w:val="22"/>
          <w:szCs w:val="22"/>
        </w:rPr>
        <w:t xml:space="preserve"> natječaj bit će obaviješten/na putem mrežne stranice školske ustanove</w:t>
      </w:r>
      <w:r w:rsidRPr="00942284">
        <w:rPr>
          <w:rFonts w:asciiTheme="majorHAnsi" w:eastAsia="Cambria" w:hAnsiTheme="majorHAnsi" w:cs="Cambria"/>
          <w:position w:val="-1"/>
          <w:sz w:val="22"/>
          <w:szCs w:val="22"/>
        </w:rPr>
        <w:t xml:space="preserve">: </w:t>
      </w:r>
      <w:r w:rsidRPr="008770E1">
        <w:rPr>
          <w:rFonts w:asciiTheme="majorHAnsi" w:eastAsia="Cambria" w:hAnsiTheme="majorHAnsi" w:cs="Cambria"/>
          <w:position w:val="-1"/>
          <w:sz w:val="22"/>
          <w:szCs w:val="22"/>
          <w:u w:color="000000"/>
        </w:rPr>
        <w:t xml:space="preserve"> </w:t>
      </w:r>
      <w:r w:rsidRPr="003961C9">
        <w:rPr>
          <w:sz w:val="22"/>
          <w:szCs w:val="22"/>
        </w:rPr>
        <w:t>https://os-sunja.skole.hr/</w:t>
      </w:r>
      <w:r w:rsidRPr="003961C9">
        <w:rPr>
          <w:rFonts w:asciiTheme="majorHAnsi" w:eastAsia="Cambria" w:hAnsiTheme="majorHAnsi" w:cs="Cambria"/>
          <w:position w:val="-1"/>
          <w:sz w:val="22"/>
          <w:szCs w:val="22"/>
        </w:rPr>
        <w:t xml:space="preserve"> najkasnije</w:t>
      </w:r>
      <w:r w:rsidRPr="00BC3E6F">
        <w:rPr>
          <w:rFonts w:asciiTheme="majorHAnsi" w:eastAsia="Cambria" w:hAnsiTheme="majorHAnsi" w:cs="Cambria"/>
          <w:position w:val="-1"/>
          <w:sz w:val="22"/>
          <w:szCs w:val="22"/>
        </w:rPr>
        <w:t xml:space="preserve"> u roku od osam dana od dana sklapanja ugovora o radu s odabranim/on kandidatom/</w:t>
      </w:r>
      <w:proofErr w:type="spellStart"/>
      <w:r w:rsidRPr="00BC3E6F">
        <w:rPr>
          <w:rFonts w:asciiTheme="majorHAnsi" w:eastAsia="Cambria" w:hAnsiTheme="majorHAnsi" w:cs="Cambria"/>
          <w:position w:val="-1"/>
          <w:sz w:val="22"/>
          <w:szCs w:val="22"/>
        </w:rPr>
        <w:t>kinjom</w:t>
      </w:r>
      <w:proofErr w:type="spellEnd"/>
      <w:r w:rsidRPr="00BC3E6F">
        <w:rPr>
          <w:rFonts w:asciiTheme="majorHAnsi" w:eastAsia="Cambria" w:hAnsiTheme="majorHAnsi" w:cs="Cambria"/>
          <w:position w:val="-1"/>
          <w:sz w:val="22"/>
          <w:szCs w:val="22"/>
        </w:rPr>
        <w:t>.</w:t>
      </w:r>
      <w:r>
        <w:rPr>
          <w:rFonts w:asciiTheme="majorHAnsi" w:eastAsia="Cambria" w:hAnsiTheme="majorHAnsi" w:cs="Cambria"/>
          <w:position w:val="-1"/>
          <w:sz w:val="22"/>
          <w:szCs w:val="22"/>
        </w:rPr>
        <w:t xml:space="preserve"> U slučaju da se na natječaj prijave kandidati/kinje koji se pozivaju na pravo prednosti pri zapošljavanju prema posebnom propisu, svi će kandidati biti obaviješteni i poštom preporučenom pošiljkom na kućnu adresu navedenu u prijavi.</w:t>
      </w:r>
    </w:p>
    <w:p w:rsidR="00EE2E32" w:rsidRPr="00942284" w:rsidRDefault="00EE2E32" w:rsidP="00EE2E32">
      <w:pPr>
        <w:ind w:left="116" w:right="76"/>
        <w:jc w:val="both"/>
        <w:rPr>
          <w:rFonts w:asciiTheme="majorHAnsi" w:hAnsiTheme="majorHAnsi"/>
        </w:rPr>
      </w:pPr>
    </w:p>
    <w:p w:rsidR="00EE2E32" w:rsidRPr="00942284" w:rsidRDefault="00EE2E32" w:rsidP="00EE2E32">
      <w:pPr>
        <w:spacing w:before="30" w:line="240" w:lineRule="exact"/>
        <w:ind w:left="116"/>
        <w:rPr>
          <w:rFonts w:asciiTheme="majorHAnsi" w:eastAsia="Cambria" w:hAnsiTheme="majorHAnsi" w:cs="Cambria"/>
          <w:sz w:val="22"/>
          <w:szCs w:val="22"/>
        </w:rPr>
      </w:pPr>
      <w:r w:rsidRPr="00942284">
        <w:rPr>
          <w:rFonts w:asciiTheme="majorHAnsi" w:eastAsia="Cambria" w:hAnsiTheme="majorHAnsi" w:cs="Cambria"/>
          <w:position w:val="-1"/>
          <w:sz w:val="22"/>
          <w:szCs w:val="22"/>
        </w:rPr>
        <w:t xml:space="preserve">Natječaj je otvoren od </w:t>
      </w:r>
      <w:r w:rsidR="00834733">
        <w:rPr>
          <w:rFonts w:asciiTheme="majorHAnsi" w:eastAsia="Cambria" w:hAnsiTheme="majorHAnsi" w:cs="Cambria"/>
          <w:position w:val="-1"/>
          <w:sz w:val="22"/>
          <w:szCs w:val="22"/>
        </w:rPr>
        <w:t>30</w:t>
      </w:r>
      <w:r w:rsidR="00854E97">
        <w:rPr>
          <w:rFonts w:asciiTheme="majorHAnsi" w:eastAsia="Cambria" w:hAnsiTheme="majorHAnsi" w:cs="Cambria"/>
          <w:position w:val="-1"/>
          <w:sz w:val="22"/>
          <w:szCs w:val="22"/>
        </w:rPr>
        <w:t>.</w:t>
      </w:r>
      <w:r w:rsidR="00834733">
        <w:rPr>
          <w:rFonts w:asciiTheme="majorHAnsi" w:eastAsia="Cambria" w:hAnsiTheme="majorHAnsi" w:cs="Cambria"/>
          <w:position w:val="-1"/>
          <w:sz w:val="22"/>
          <w:szCs w:val="22"/>
        </w:rPr>
        <w:t>3</w:t>
      </w:r>
      <w:r w:rsidR="00854E97">
        <w:rPr>
          <w:rFonts w:asciiTheme="majorHAnsi" w:eastAsia="Cambria" w:hAnsiTheme="majorHAnsi" w:cs="Cambria"/>
          <w:position w:val="-1"/>
          <w:sz w:val="22"/>
          <w:szCs w:val="22"/>
        </w:rPr>
        <w:t>.</w:t>
      </w:r>
      <w:r w:rsidR="00BB67AA">
        <w:rPr>
          <w:rFonts w:asciiTheme="majorHAnsi" w:eastAsia="Cambria" w:hAnsiTheme="majorHAnsi" w:cs="Cambria"/>
          <w:position w:val="-1"/>
          <w:sz w:val="22"/>
          <w:szCs w:val="22"/>
        </w:rPr>
        <w:t>2026</w:t>
      </w:r>
      <w:r>
        <w:rPr>
          <w:rFonts w:asciiTheme="majorHAnsi" w:eastAsia="Cambria" w:hAnsiTheme="majorHAnsi" w:cs="Cambria"/>
          <w:position w:val="-1"/>
          <w:sz w:val="22"/>
          <w:szCs w:val="22"/>
        </w:rPr>
        <w:t xml:space="preserve">. do </w:t>
      </w:r>
      <w:r w:rsidR="00834733">
        <w:rPr>
          <w:rFonts w:asciiTheme="majorHAnsi" w:eastAsia="Cambria" w:hAnsiTheme="majorHAnsi" w:cs="Cambria"/>
          <w:position w:val="-1"/>
          <w:sz w:val="22"/>
          <w:szCs w:val="22"/>
        </w:rPr>
        <w:t>7</w:t>
      </w:r>
      <w:r w:rsidR="00854E97">
        <w:rPr>
          <w:rFonts w:asciiTheme="majorHAnsi" w:eastAsia="Cambria" w:hAnsiTheme="majorHAnsi" w:cs="Cambria"/>
          <w:position w:val="-1"/>
          <w:sz w:val="22"/>
          <w:szCs w:val="22"/>
        </w:rPr>
        <w:t>.</w:t>
      </w:r>
      <w:r w:rsidR="00834733">
        <w:rPr>
          <w:rFonts w:asciiTheme="majorHAnsi" w:eastAsia="Cambria" w:hAnsiTheme="majorHAnsi" w:cs="Cambria"/>
          <w:position w:val="-1"/>
          <w:sz w:val="22"/>
          <w:szCs w:val="22"/>
        </w:rPr>
        <w:t>4</w:t>
      </w:r>
      <w:r w:rsidR="00854E97">
        <w:rPr>
          <w:rFonts w:asciiTheme="majorHAnsi" w:eastAsia="Cambria" w:hAnsiTheme="majorHAnsi" w:cs="Cambria"/>
          <w:position w:val="-1"/>
          <w:sz w:val="22"/>
          <w:szCs w:val="22"/>
        </w:rPr>
        <w:t>.</w:t>
      </w:r>
      <w:r>
        <w:rPr>
          <w:rFonts w:asciiTheme="majorHAnsi" w:eastAsia="Cambria" w:hAnsiTheme="majorHAnsi" w:cs="Cambria"/>
          <w:position w:val="-1"/>
          <w:sz w:val="22"/>
          <w:szCs w:val="22"/>
        </w:rPr>
        <w:t>202</w:t>
      </w:r>
      <w:r w:rsidR="00BB67AA">
        <w:rPr>
          <w:rFonts w:asciiTheme="majorHAnsi" w:eastAsia="Cambria" w:hAnsiTheme="majorHAnsi" w:cs="Cambria"/>
          <w:position w:val="-1"/>
          <w:sz w:val="22"/>
          <w:szCs w:val="22"/>
        </w:rPr>
        <w:t>6</w:t>
      </w:r>
      <w:r>
        <w:rPr>
          <w:rFonts w:asciiTheme="majorHAnsi" w:eastAsia="Cambria" w:hAnsiTheme="majorHAnsi" w:cs="Cambria"/>
          <w:position w:val="-1"/>
          <w:sz w:val="22"/>
          <w:szCs w:val="22"/>
        </w:rPr>
        <w:t>.</w:t>
      </w:r>
    </w:p>
    <w:p w:rsidR="00EE2E32" w:rsidRPr="00942284" w:rsidRDefault="00EE2E32" w:rsidP="00EE2E32">
      <w:pPr>
        <w:spacing w:before="15" w:line="220" w:lineRule="exact"/>
        <w:rPr>
          <w:rFonts w:asciiTheme="majorHAnsi" w:hAnsiTheme="majorHAnsi"/>
          <w:sz w:val="22"/>
          <w:szCs w:val="22"/>
        </w:rPr>
      </w:pPr>
    </w:p>
    <w:p w:rsidR="00EE2E32" w:rsidRPr="00942284" w:rsidRDefault="00EE2E32" w:rsidP="00EE2E32">
      <w:pPr>
        <w:spacing w:before="30"/>
        <w:ind w:left="5664" w:right="1556"/>
        <w:jc w:val="center"/>
        <w:rPr>
          <w:rFonts w:asciiTheme="majorHAnsi" w:eastAsia="Cambria" w:hAnsiTheme="majorHAnsi" w:cs="Cambria"/>
          <w:sz w:val="22"/>
          <w:szCs w:val="22"/>
        </w:rPr>
      </w:pPr>
      <w:r w:rsidRPr="00942284">
        <w:rPr>
          <w:rFonts w:asciiTheme="majorHAnsi" w:eastAsia="Cambria" w:hAnsiTheme="majorHAnsi" w:cs="Cambria"/>
          <w:sz w:val="22"/>
          <w:szCs w:val="22"/>
        </w:rPr>
        <w:t xml:space="preserve">                                                                                                                                          Ravnatelj</w:t>
      </w:r>
    </w:p>
    <w:p w:rsidR="00EE2E32" w:rsidRDefault="00EE2E32" w:rsidP="00EE2E32">
      <w:pPr>
        <w:spacing w:line="240" w:lineRule="exact"/>
        <w:ind w:right="1176"/>
        <w:jc w:val="right"/>
        <w:rPr>
          <w:rFonts w:asciiTheme="majorHAnsi" w:eastAsia="Cambria" w:hAnsiTheme="majorHAnsi" w:cs="Cambria"/>
          <w:sz w:val="22"/>
          <w:szCs w:val="22"/>
        </w:rPr>
      </w:pPr>
    </w:p>
    <w:p w:rsidR="00EE2E32" w:rsidRPr="00942284" w:rsidRDefault="00EE2E32" w:rsidP="00EE2E32">
      <w:pPr>
        <w:spacing w:line="240" w:lineRule="exact"/>
        <w:ind w:right="1176"/>
        <w:jc w:val="right"/>
        <w:rPr>
          <w:rFonts w:asciiTheme="majorHAnsi" w:eastAsia="Cambria" w:hAnsiTheme="majorHAnsi" w:cs="Cambria"/>
          <w:sz w:val="22"/>
          <w:szCs w:val="22"/>
        </w:rPr>
      </w:pPr>
      <w:r w:rsidRPr="00942284">
        <w:rPr>
          <w:rFonts w:asciiTheme="majorHAnsi" w:eastAsia="Cambria" w:hAnsiTheme="majorHAnsi" w:cs="Cambria"/>
          <w:sz w:val="22"/>
          <w:szCs w:val="22"/>
        </w:rPr>
        <w:t xml:space="preserve">Ilija </w:t>
      </w:r>
      <w:proofErr w:type="spellStart"/>
      <w:r w:rsidRPr="00942284">
        <w:rPr>
          <w:rFonts w:asciiTheme="majorHAnsi" w:eastAsia="Cambria" w:hAnsiTheme="majorHAnsi" w:cs="Cambria"/>
          <w:sz w:val="22"/>
          <w:szCs w:val="22"/>
        </w:rPr>
        <w:t>Potkonjak</w:t>
      </w:r>
      <w:proofErr w:type="spellEnd"/>
      <w:r w:rsidRPr="00942284">
        <w:rPr>
          <w:rFonts w:asciiTheme="majorHAnsi" w:eastAsia="Cambria" w:hAnsiTheme="majorHAnsi" w:cs="Cambria"/>
          <w:sz w:val="22"/>
          <w:szCs w:val="22"/>
        </w:rPr>
        <w:t xml:space="preserve">, </w:t>
      </w:r>
      <w:proofErr w:type="spellStart"/>
      <w:r w:rsidRPr="00942284">
        <w:rPr>
          <w:rFonts w:asciiTheme="majorHAnsi" w:eastAsia="Cambria" w:hAnsiTheme="majorHAnsi" w:cs="Cambria"/>
          <w:sz w:val="22"/>
          <w:szCs w:val="22"/>
        </w:rPr>
        <w:t>dipl.uč</w:t>
      </w:r>
      <w:proofErr w:type="spellEnd"/>
      <w:r w:rsidRPr="00942284">
        <w:rPr>
          <w:rFonts w:asciiTheme="majorHAnsi" w:eastAsia="Cambria" w:hAnsiTheme="majorHAnsi" w:cs="Cambria"/>
          <w:sz w:val="22"/>
          <w:szCs w:val="22"/>
        </w:rPr>
        <w:t>.</w:t>
      </w:r>
    </w:p>
    <w:p w:rsidR="00EE2E32" w:rsidRPr="00942284" w:rsidRDefault="00EE2E32" w:rsidP="00EE2E32">
      <w:pPr>
        <w:spacing w:line="240" w:lineRule="exact"/>
        <w:ind w:right="1176"/>
        <w:jc w:val="right"/>
        <w:rPr>
          <w:rFonts w:asciiTheme="majorHAnsi" w:eastAsia="Cambria" w:hAnsiTheme="majorHAnsi" w:cs="Cambria"/>
          <w:sz w:val="22"/>
          <w:szCs w:val="22"/>
        </w:rPr>
      </w:pPr>
    </w:p>
    <w:p w:rsidR="00EE2E32" w:rsidRPr="00942284" w:rsidRDefault="00EE2E32" w:rsidP="00EE2E32">
      <w:pPr>
        <w:spacing w:line="240" w:lineRule="exact"/>
        <w:ind w:right="1176"/>
        <w:jc w:val="right"/>
        <w:rPr>
          <w:rFonts w:asciiTheme="majorHAnsi" w:eastAsia="Cambria" w:hAnsiTheme="majorHAnsi" w:cs="Cambria"/>
          <w:sz w:val="22"/>
          <w:szCs w:val="22"/>
        </w:rPr>
      </w:pPr>
    </w:p>
    <w:p w:rsidR="00EE2E32" w:rsidRPr="00942284" w:rsidRDefault="00EE2E32" w:rsidP="00EE2E32">
      <w:pPr>
        <w:spacing w:line="240" w:lineRule="exact"/>
        <w:ind w:right="1176"/>
        <w:jc w:val="right"/>
        <w:rPr>
          <w:rFonts w:asciiTheme="majorHAnsi" w:eastAsia="Cambria" w:hAnsiTheme="majorHAnsi" w:cs="Cambria"/>
          <w:sz w:val="22"/>
          <w:szCs w:val="22"/>
        </w:rPr>
      </w:pPr>
    </w:p>
    <w:p w:rsidR="00EE2E32" w:rsidRDefault="00EE2E32" w:rsidP="00EE2E32">
      <w:pPr>
        <w:spacing w:before="73"/>
        <w:ind w:left="116" w:right="79"/>
        <w:jc w:val="both"/>
        <w:rPr>
          <w:rFonts w:ascii="Cambria" w:eastAsia="Cambria" w:hAnsi="Cambria" w:cs="Cambria"/>
          <w:sz w:val="22"/>
          <w:szCs w:val="22"/>
        </w:rPr>
      </w:pPr>
    </w:p>
    <w:p w:rsidR="0091422A" w:rsidRDefault="0091422A" w:rsidP="00EE2E32">
      <w:pPr>
        <w:ind w:left="116"/>
        <w:jc w:val="both"/>
        <w:rPr>
          <w:rFonts w:ascii="Cambria" w:eastAsia="Cambria" w:hAnsi="Cambria" w:cs="Cambria"/>
          <w:sz w:val="22"/>
          <w:szCs w:val="22"/>
        </w:rPr>
      </w:pPr>
      <w:bookmarkStart w:id="0" w:name="_GoBack"/>
      <w:bookmarkEnd w:id="0"/>
    </w:p>
    <w:sectPr w:rsidR="0091422A" w:rsidSect="00953DAE">
      <w:pgSz w:w="11906" w:h="16838"/>
      <w:pgMar w:top="1417" w:right="1700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FE7A57"/>
    <w:multiLevelType w:val="hybridMultilevel"/>
    <w:tmpl w:val="78386912"/>
    <w:lvl w:ilvl="0" w:tplc="6C6A828A">
      <w:numFmt w:val="bullet"/>
      <w:lvlText w:val="-"/>
      <w:lvlJc w:val="left"/>
      <w:pPr>
        <w:ind w:left="476" w:hanging="360"/>
      </w:pPr>
      <w:rPr>
        <w:rFonts w:ascii="Cambria" w:eastAsia="Cambria" w:hAnsi="Cambria" w:cs="Cambria" w:hint="default"/>
      </w:rPr>
    </w:lvl>
    <w:lvl w:ilvl="1" w:tplc="041A0003" w:tentative="1">
      <w:start w:val="1"/>
      <w:numFmt w:val="bullet"/>
      <w:lvlText w:val="o"/>
      <w:lvlJc w:val="left"/>
      <w:pPr>
        <w:ind w:left="119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91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63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5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7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9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51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23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58E5"/>
    <w:rsid w:val="000142A9"/>
    <w:rsid w:val="00046294"/>
    <w:rsid w:val="00050F95"/>
    <w:rsid w:val="000705CC"/>
    <w:rsid w:val="000706EC"/>
    <w:rsid w:val="001E29B4"/>
    <w:rsid w:val="002A05A9"/>
    <w:rsid w:val="002A6790"/>
    <w:rsid w:val="00334980"/>
    <w:rsid w:val="003961C9"/>
    <w:rsid w:val="003C37DF"/>
    <w:rsid w:val="003C3DFF"/>
    <w:rsid w:val="003E0A78"/>
    <w:rsid w:val="003E38DC"/>
    <w:rsid w:val="00411FD3"/>
    <w:rsid w:val="00420DFF"/>
    <w:rsid w:val="004421B5"/>
    <w:rsid w:val="00456800"/>
    <w:rsid w:val="004C4E4B"/>
    <w:rsid w:val="00533F30"/>
    <w:rsid w:val="00577092"/>
    <w:rsid w:val="00583C7F"/>
    <w:rsid w:val="005E3A78"/>
    <w:rsid w:val="005F7C97"/>
    <w:rsid w:val="00600446"/>
    <w:rsid w:val="00627494"/>
    <w:rsid w:val="00652441"/>
    <w:rsid w:val="00681E42"/>
    <w:rsid w:val="006E35D7"/>
    <w:rsid w:val="006F1164"/>
    <w:rsid w:val="0072008E"/>
    <w:rsid w:val="007D1D55"/>
    <w:rsid w:val="007E289F"/>
    <w:rsid w:val="007F6072"/>
    <w:rsid w:val="00800D29"/>
    <w:rsid w:val="00834733"/>
    <w:rsid w:val="008372F3"/>
    <w:rsid w:val="00854E97"/>
    <w:rsid w:val="00865DFB"/>
    <w:rsid w:val="0091422A"/>
    <w:rsid w:val="00953DAE"/>
    <w:rsid w:val="00963F39"/>
    <w:rsid w:val="00977C75"/>
    <w:rsid w:val="0098044A"/>
    <w:rsid w:val="009E088C"/>
    <w:rsid w:val="00AF47AD"/>
    <w:rsid w:val="00B70137"/>
    <w:rsid w:val="00BB67AA"/>
    <w:rsid w:val="00BF60DE"/>
    <w:rsid w:val="00C00C6C"/>
    <w:rsid w:val="00C13089"/>
    <w:rsid w:val="00C8638D"/>
    <w:rsid w:val="00CE2543"/>
    <w:rsid w:val="00CF4392"/>
    <w:rsid w:val="00D358E5"/>
    <w:rsid w:val="00DA6145"/>
    <w:rsid w:val="00DE70A7"/>
    <w:rsid w:val="00E05B3D"/>
    <w:rsid w:val="00E441FA"/>
    <w:rsid w:val="00E8356D"/>
    <w:rsid w:val="00E86574"/>
    <w:rsid w:val="00EA0666"/>
    <w:rsid w:val="00EC1539"/>
    <w:rsid w:val="00EE2E32"/>
    <w:rsid w:val="00F47636"/>
    <w:rsid w:val="00F50D58"/>
    <w:rsid w:val="00FA3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293AED"/>
  <w15:docId w15:val="{BA17E5FA-865E-4DC3-8D3F-E24E726D1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358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D358E5"/>
    <w:rPr>
      <w:color w:val="0000FF" w:themeColor="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D358E5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358E5"/>
    <w:rPr>
      <w:rFonts w:ascii="Tahoma" w:eastAsia="Times New Roman" w:hAnsi="Tahoma" w:cs="Tahoma"/>
      <w:sz w:val="16"/>
      <w:szCs w:val="16"/>
    </w:rPr>
  </w:style>
  <w:style w:type="paragraph" w:styleId="Bezproreda">
    <w:name w:val="No Spacing"/>
    <w:uiPriority w:val="1"/>
    <w:qFormat/>
    <w:rsid w:val="004421B5"/>
    <w:pPr>
      <w:spacing w:after="0" w:line="240" w:lineRule="auto"/>
    </w:pPr>
  </w:style>
  <w:style w:type="paragraph" w:customStyle="1" w:styleId="Standard">
    <w:name w:val="Standard"/>
    <w:rsid w:val="00420DFF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ox8321335">
    <w:name w:val="box_8321335"/>
    <w:basedOn w:val="Normal"/>
    <w:rsid w:val="0091422A"/>
    <w:pPr>
      <w:spacing w:before="100" w:beforeAutospacing="1" w:after="100" w:afterAutospacing="1"/>
    </w:pPr>
    <w:rPr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EE2E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s-sunja.skole.hr/dokumenti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os-sunja.skole.hr/dokumenti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UserDocsImages//dokumenti/Nikola//popis%20dokaza%20za%20ostvarivanje%20prava%20prednosti%20pri%20zapo%C5%A1ljavanju-%20Zakon%20o%20civilnim%20stradalnicima%20iz%20DR.pdf" TargetMode="External"/><Relationship Id="rId5" Type="http://schemas.openxmlformats.org/officeDocument/2006/relationships/hyperlink" Target="https://branitelji.gov.hr/UserDocsImages//dokumenti/Nikola//popis%20dokaza%20za%20ostvarivanje%20prava%20prednosti%20pri%20zapo%C5%A1ljavanju-%20ZOHBDR%202021.pdf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1161</Words>
  <Characters>6624</Characters>
  <Application>Microsoft Office Word</Application>
  <DocSecurity>0</DocSecurity>
  <Lines>55</Lines>
  <Paragraphs>15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informatika</dc:creator>
  <cp:lastModifiedBy>Korisnik</cp:lastModifiedBy>
  <cp:revision>3</cp:revision>
  <cp:lastPrinted>2026-02-27T09:14:00Z</cp:lastPrinted>
  <dcterms:created xsi:type="dcterms:W3CDTF">2026-03-30T08:20:00Z</dcterms:created>
  <dcterms:modified xsi:type="dcterms:W3CDTF">2026-03-30T08:25:00Z</dcterms:modified>
</cp:coreProperties>
</file>