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A1DEE">
        <w:rPr>
          <w:rFonts w:ascii="Times New Roman" w:hAnsi="Times New Roman" w:cs="Times New Roman"/>
          <w:b/>
          <w:sz w:val="24"/>
          <w:szCs w:val="24"/>
        </w:rPr>
        <w:t>3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sjednica Školskog odbora održana je elektronski dana 26.1.2026. s početkom u 09,00 sati, s rokom očitovanja do 27.1.2026. do 12,00 sati.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3111A" w:rsidRDefault="000756FA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usvojio je II. Izmjene i dopune Godišnjeg plana i programa rada Osnovne škole u školskoj godini 2025./2026. </w:t>
      </w:r>
      <w:r w:rsidR="00E3111A">
        <w:rPr>
          <w:rFonts w:ascii="Times New Roman" w:hAnsi="Times New Roman" w:cs="Times New Roman"/>
          <w:sz w:val="24"/>
          <w:szCs w:val="24"/>
        </w:rPr>
        <w:t xml:space="preserve">u kojima je uvršten Posjet Planetariju u Sisku za učenike 5. do 8. razreda. </w:t>
      </w:r>
    </w:p>
    <w:p w:rsidR="00AA1DEE" w:rsidRDefault="00E3111A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756FA">
        <w:rPr>
          <w:rFonts w:ascii="Times New Roman" w:hAnsi="Times New Roman" w:cs="Times New Roman"/>
          <w:sz w:val="24"/>
          <w:szCs w:val="24"/>
        </w:rPr>
        <w:t>oni</w:t>
      </w:r>
      <w:r>
        <w:rPr>
          <w:rFonts w:ascii="Times New Roman" w:hAnsi="Times New Roman" w:cs="Times New Roman"/>
          <w:sz w:val="24"/>
          <w:szCs w:val="24"/>
        </w:rPr>
        <w:t>jeta je Odluka</w:t>
      </w:r>
      <w:bookmarkStart w:id="0" w:name="_GoBack"/>
      <w:bookmarkEnd w:id="0"/>
      <w:r w:rsidR="000756FA">
        <w:rPr>
          <w:rFonts w:ascii="Times New Roman" w:hAnsi="Times New Roman" w:cs="Times New Roman"/>
          <w:sz w:val="24"/>
          <w:szCs w:val="24"/>
        </w:rPr>
        <w:t xml:space="preserve"> o prihvaćanju Ravnateljevog Izvješća o stanju sigurnosti, mjerama poduzetima u cilju zaštite prava učenika u OŠ Sunja te o provođenju preventivnih programa na kraju prvog polugodišta školske godine 2025./2026.</w:t>
      </w:r>
    </w:p>
    <w:p w:rsidR="000756FA" w:rsidRDefault="000756FA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zahtjevu ravnatelja Školski odbor donio je Odluke o davanju prethodne suglasnosti ravnatelju za zasnivanje radnog odnosa:</w:t>
      </w:r>
    </w:p>
    <w:p w:rsidR="000756FA" w:rsidRDefault="000756FA" w:rsidP="000756FA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Dolores Dizdarević, na određeno puno radno vrijeme za radno mjesto učitelj / učiteljica u produženom boravku dok traje potreba, a najduže do kraja školske godine 2025./2026.;</w:t>
      </w:r>
    </w:p>
    <w:p w:rsidR="00AA1DEE" w:rsidRDefault="000756FA" w:rsidP="000756FA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Martinom Grgić, na određeno nepuno radno vrijeme za radno mjesto pomoćnik / pomoćnica u nastavi (25 sati tjedno) do povratka pomoćnice u nastavi na rad, a najduže do kraja školske godine 2025./2026., uz uvjet završavanja osposobljavanja, odnosno stjecanja djelomične kvalifikacije za pomoćnika u nastavi u roku 4 (četiri) mjeseca od dana zasnivanja radnog odnosa;</w:t>
      </w:r>
    </w:p>
    <w:p w:rsidR="002E2617" w:rsidRDefault="002E2617" w:rsidP="002E2617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Martinom Kovačević na određeno nepuno radno vrijeme za radno mjesto pomoćnik / pomoćnica u nastavi (24 sati tjedno) najduže do kraja školske godine 2025./2026., uz uvjet završavanja osposobljavanja, odnosno stjecanja djelomične kvalifikacije za pomoćnika u nastavi u roku 4 (četiri) mjeseca od dana zasnivanja radnog odnosa.</w:t>
      </w:r>
    </w:p>
    <w:p w:rsidR="002E2617" w:rsidRDefault="002E2617" w:rsidP="002E2617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/ članice Školskog odbora primili su na znanje pisanu informaciju Ravnatelja o  zasnivanju radnog odnosa s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Doroteom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učiteljicom vjeronauka na određeno nepuno radno vrijeme (24 sati tjedno) do povratka učiteljice vjeronauka na rad, odnosno odluke Sisačke biskupije o prestanku radnog odnosa. 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Pr="00BA2A75" w:rsidRDefault="00AA1DEE" w:rsidP="00AA1D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12.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elektronski 29.12.2025. s rokom očitovanja do 30.12.2025. do 12,00 sati,</w:t>
      </w:r>
    </w:p>
    <w:p w:rsidR="00AA1DEE" w:rsidRDefault="00AA1DEE" w:rsidP="00AA1DE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Izmjene i dopune Godišnjeg plana i programa rada Osnovne škole Sunja u školskoj godini 2025./2026.,</w:t>
      </w:r>
    </w:p>
    <w:p w:rsidR="00AA1DEE" w:rsidRDefault="00AA1DEE" w:rsidP="00AA1DE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prihvaćanju Izvješća o stanju sigurnosti, mjerama poduzetima u cilju zaštite prava učenika u OŠ Sunja te o provođenju preventivnih programa na kraju polugodišta 2025./2026.,</w:t>
      </w:r>
    </w:p>
    <w:p w:rsidR="00AA1DEE" w:rsidRDefault="00AA1DEE" w:rsidP="00AA1DE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CFF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zasnivanje radnog odnosa na određeno puno radno vrijeme za radno mjesto </w:t>
      </w:r>
      <w:r>
        <w:rPr>
          <w:rFonts w:ascii="Times New Roman" w:hAnsi="Times New Roman" w:cs="Times New Roman"/>
          <w:sz w:val="24"/>
          <w:szCs w:val="24"/>
        </w:rPr>
        <w:t>učitelj/učiteljica u produženom boravku dok traje potreba, a najduže do kraja školske godine 2025.2026.,</w:t>
      </w:r>
    </w:p>
    <w:p w:rsidR="00AA1DEE" w:rsidRPr="00976CA9" w:rsidRDefault="00AA1DEE" w:rsidP="00AA1DE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CA9"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određeno nepuno radno vrijeme za radno mjesto pomoćnik/pomoćnica u nastavi (25 sati tjedno) do povratka pomoćnice u nastavi na rad, a najduže do k</w:t>
      </w:r>
      <w:r>
        <w:rPr>
          <w:rFonts w:ascii="Times New Roman" w:hAnsi="Times New Roman" w:cs="Times New Roman"/>
          <w:sz w:val="24"/>
          <w:szCs w:val="24"/>
        </w:rPr>
        <w:t xml:space="preserve">raja školske godine 2025./2026, </w:t>
      </w:r>
      <w:r w:rsidRPr="00976CA9">
        <w:rPr>
          <w:rFonts w:ascii="Times New Roman" w:hAnsi="Times New Roman" w:cs="Times New Roman"/>
          <w:sz w:val="24"/>
          <w:szCs w:val="24"/>
        </w:rPr>
        <w:t>uz uvjet završavanja osposobljavanja, odnosno stjecanja djelomične kvalifikacije za pomoćnika u nastavi u roku 4 (četiri) mjeseca od dana zasnivanja radnog odnosa,</w:t>
      </w:r>
    </w:p>
    <w:p w:rsidR="00AA1DEE" w:rsidRPr="00976CA9" w:rsidRDefault="00AA1DEE" w:rsidP="00AA1DE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CA9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zasnivanje radnog odnosa na određeno nepuno radno vrijeme za radno mjesto pomoćnik/pomoćnica u </w:t>
      </w:r>
      <w:r w:rsidRPr="00976CA9">
        <w:rPr>
          <w:rFonts w:ascii="Times New Roman" w:hAnsi="Times New Roman" w:cs="Times New Roman"/>
          <w:sz w:val="24"/>
          <w:szCs w:val="24"/>
        </w:rPr>
        <w:lastRenderedPageBreak/>
        <w:t>nastavi (2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6CA9">
        <w:rPr>
          <w:rFonts w:ascii="Times New Roman" w:hAnsi="Times New Roman" w:cs="Times New Roman"/>
          <w:sz w:val="24"/>
          <w:szCs w:val="24"/>
        </w:rPr>
        <w:t xml:space="preserve"> sati tjedno)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A9">
        <w:rPr>
          <w:rFonts w:ascii="Times New Roman" w:hAnsi="Times New Roman" w:cs="Times New Roman"/>
          <w:sz w:val="24"/>
          <w:szCs w:val="24"/>
        </w:rPr>
        <w:t>najduže do k</w:t>
      </w:r>
      <w:r>
        <w:rPr>
          <w:rFonts w:ascii="Times New Roman" w:hAnsi="Times New Roman" w:cs="Times New Roman"/>
          <w:sz w:val="24"/>
          <w:szCs w:val="24"/>
        </w:rPr>
        <w:t xml:space="preserve">raja školske godine 2025./2026, </w:t>
      </w:r>
      <w:r w:rsidRPr="00976CA9">
        <w:rPr>
          <w:rFonts w:ascii="Times New Roman" w:hAnsi="Times New Roman" w:cs="Times New Roman"/>
          <w:sz w:val="24"/>
          <w:szCs w:val="24"/>
        </w:rPr>
        <w:t>uz uvjet završavanja osposobljavanja, odnosno stjecanja djelomične kvalifikacije za pomoćnika u nastavi u roku 4 (četiri) mjeseca od dana zasnivanja radnog odnosa,</w:t>
      </w:r>
    </w:p>
    <w:p w:rsidR="00123478" w:rsidRDefault="00AA1DEE" w:rsidP="00AA1DEE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o zasnivanju radnog odnosa učiteljice vjeronauka na određeno nepuno radno vrijeme (24 sati tjedno) do povratka učiteljice vjeronauka na rad, odnosno odluke Sisačke biskupije o prestanku radnog odnosa</w:t>
      </w:r>
    </w:p>
    <w:p w:rsidR="00845054" w:rsidRDefault="00845054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Default="00761993" w:rsidP="00761993">
      <w:pPr>
        <w:jc w:val="center"/>
        <w:rPr>
          <w:b/>
        </w:rPr>
      </w:pPr>
    </w:p>
    <w:p w:rsidR="004A2BC1" w:rsidRPr="00A930F6" w:rsidRDefault="004A2BC1" w:rsidP="00BB09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C1"/>
    <w:multiLevelType w:val="hybridMultilevel"/>
    <w:tmpl w:val="2C425688"/>
    <w:lvl w:ilvl="0" w:tplc="685606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5"/>
  </w:num>
  <w:num w:numId="5">
    <w:abstractNumId w:val="17"/>
  </w:num>
  <w:num w:numId="6">
    <w:abstractNumId w:val="13"/>
  </w:num>
  <w:num w:numId="7">
    <w:abstractNumId w:val="18"/>
  </w:num>
  <w:num w:numId="8">
    <w:abstractNumId w:val="7"/>
  </w:num>
  <w:num w:numId="9">
    <w:abstractNumId w:val="9"/>
  </w:num>
  <w:num w:numId="10">
    <w:abstractNumId w:val="2"/>
  </w:num>
  <w:num w:numId="11">
    <w:abstractNumId w:val="20"/>
  </w:num>
  <w:num w:numId="12">
    <w:abstractNumId w:val="11"/>
  </w:num>
  <w:num w:numId="13">
    <w:abstractNumId w:val="19"/>
  </w:num>
  <w:num w:numId="14">
    <w:abstractNumId w:val="6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4"/>
  </w:num>
  <w:num w:numId="20">
    <w:abstractNumId w:val="16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42686"/>
    <w:rsid w:val="00043475"/>
    <w:rsid w:val="00057CFE"/>
    <w:rsid w:val="000706EC"/>
    <w:rsid w:val="000736D1"/>
    <w:rsid w:val="000756FA"/>
    <w:rsid w:val="0007675F"/>
    <w:rsid w:val="000969F1"/>
    <w:rsid w:val="000B7788"/>
    <w:rsid w:val="000D49A2"/>
    <w:rsid w:val="000E1FA0"/>
    <w:rsid w:val="000E3327"/>
    <w:rsid w:val="000E55D0"/>
    <w:rsid w:val="0012211F"/>
    <w:rsid w:val="00123478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1F4D6E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617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64CD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7656B"/>
    <w:rsid w:val="008806D2"/>
    <w:rsid w:val="00887348"/>
    <w:rsid w:val="008A058D"/>
    <w:rsid w:val="008D0C24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45DC3"/>
    <w:rsid w:val="00A52133"/>
    <w:rsid w:val="00A54DCB"/>
    <w:rsid w:val="00AA1DEE"/>
    <w:rsid w:val="00AB063B"/>
    <w:rsid w:val="00AC4546"/>
    <w:rsid w:val="00AD485F"/>
    <w:rsid w:val="00AD609D"/>
    <w:rsid w:val="00AE18D3"/>
    <w:rsid w:val="00AE641F"/>
    <w:rsid w:val="00AF1327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40A5B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11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7CB2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7</cp:revision>
  <dcterms:created xsi:type="dcterms:W3CDTF">2026-03-10T09:58:00Z</dcterms:created>
  <dcterms:modified xsi:type="dcterms:W3CDTF">2026-03-10T12:23:00Z</dcterms:modified>
</cp:coreProperties>
</file>